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6DCB" w14:textId="77777777" w:rsidR="00433A9A" w:rsidRDefault="00433A9A" w:rsidP="005638F8">
      <w:pPr>
        <w:jc w:val="center"/>
        <w:rPr>
          <w:rFonts w:asciiTheme="minorHAnsi" w:eastAsiaTheme="minorHAnsi" w:hAnsiTheme="minorHAnsi" w:cstheme="minorBidi"/>
          <w:b/>
        </w:rPr>
      </w:pPr>
    </w:p>
    <w:p w14:paraId="4BEA0B8B" w14:textId="77777777" w:rsidR="00433A9A" w:rsidRDefault="00433A9A" w:rsidP="005638F8">
      <w:pPr>
        <w:jc w:val="center"/>
        <w:rPr>
          <w:rFonts w:asciiTheme="minorHAnsi" w:eastAsiaTheme="minorHAnsi" w:hAnsiTheme="minorHAnsi" w:cstheme="minorBidi"/>
          <w:b/>
        </w:rPr>
      </w:pPr>
    </w:p>
    <w:p w14:paraId="13817E5C" w14:textId="77777777" w:rsidR="00433A9A" w:rsidRDefault="00433A9A" w:rsidP="005638F8">
      <w:pPr>
        <w:jc w:val="center"/>
        <w:rPr>
          <w:rFonts w:asciiTheme="minorHAnsi" w:eastAsiaTheme="minorHAnsi" w:hAnsiTheme="minorHAnsi" w:cstheme="minorBidi"/>
          <w:b/>
        </w:rPr>
      </w:pPr>
    </w:p>
    <w:p w14:paraId="3A4087AB" w14:textId="20BD26AD" w:rsidR="005638F8" w:rsidRPr="005638F8" w:rsidRDefault="00D06B09" w:rsidP="005638F8">
      <w:pPr>
        <w:jc w:val="center"/>
        <w:rPr>
          <w:rFonts w:asciiTheme="minorHAnsi" w:eastAsiaTheme="minorHAnsi" w:hAnsiTheme="minorHAnsi" w:cstheme="minorBidi"/>
          <w:b/>
        </w:rPr>
      </w:pPr>
      <w:r>
        <w:rPr>
          <w:rFonts w:asciiTheme="minorHAnsi" w:eastAsiaTheme="minorHAnsi" w:hAnsiTheme="minorHAnsi" w:cstheme="minorBidi"/>
          <w:b/>
          <w:noProof/>
          <w:lang w:eastAsia="en-GB"/>
        </w:rPr>
        <w:drawing>
          <wp:anchor distT="0" distB="0" distL="114300" distR="114300" simplePos="0" relativeHeight="251658240" behindDoc="1" locked="0" layoutInCell="1" allowOverlap="1" wp14:anchorId="2F251622" wp14:editId="0FEF0B54">
            <wp:simplePos x="0" y="0"/>
            <wp:positionH relativeFrom="column">
              <wp:posOffset>1890572</wp:posOffset>
            </wp:positionH>
            <wp:positionV relativeFrom="paragraph">
              <wp:posOffset>-490249</wp:posOffset>
            </wp:positionV>
            <wp:extent cx="1885950" cy="1057275"/>
            <wp:effectExtent l="0" t="0" r="0" b="0"/>
            <wp:wrapNone/>
            <wp:docPr id="2" name="Picture 2" descr="\\cnas1\users\homes\BissettK\My Received Files\SACLicensing-Board-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s1\users\homes\BissettK\My Received Files\SACLicensing-Board-Blu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18136" w14:textId="77777777" w:rsidR="005638F8" w:rsidRPr="005638F8" w:rsidRDefault="005638F8" w:rsidP="005638F8">
      <w:pPr>
        <w:jc w:val="center"/>
        <w:rPr>
          <w:rFonts w:asciiTheme="minorHAnsi" w:eastAsiaTheme="minorHAnsi" w:hAnsiTheme="minorHAnsi" w:cstheme="minorBidi"/>
          <w:b/>
        </w:rPr>
      </w:pPr>
    </w:p>
    <w:p w14:paraId="46E6E981" w14:textId="77777777" w:rsidR="00D06B09" w:rsidRDefault="00D06B09" w:rsidP="005638F8">
      <w:pPr>
        <w:jc w:val="center"/>
        <w:rPr>
          <w:rFonts w:ascii="Arial" w:eastAsiaTheme="minorHAnsi" w:hAnsi="Arial" w:cs="Arial"/>
          <w:b/>
        </w:rPr>
      </w:pPr>
    </w:p>
    <w:p w14:paraId="2398E17E" w14:textId="77777777" w:rsidR="00D06B09" w:rsidRDefault="00D06B09" w:rsidP="005638F8">
      <w:pPr>
        <w:jc w:val="center"/>
        <w:rPr>
          <w:rFonts w:ascii="Arial" w:eastAsiaTheme="minorHAnsi" w:hAnsi="Arial" w:cs="Arial"/>
          <w:b/>
        </w:rPr>
      </w:pPr>
    </w:p>
    <w:p w14:paraId="3B0F5A44" w14:textId="2DE21526" w:rsidR="001B71BB" w:rsidRPr="005638F8" w:rsidRDefault="001B71BB" w:rsidP="001B71BB">
      <w:pPr>
        <w:jc w:val="center"/>
        <w:rPr>
          <w:rFonts w:ascii="Arial" w:eastAsiaTheme="minorHAnsi" w:hAnsi="Arial" w:cs="Arial"/>
          <w:b/>
        </w:rPr>
      </w:pPr>
      <w:r w:rsidRPr="005638F8">
        <w:rPr>
          <w:rFonts w:ascii="Arial" w:eastAsiaTheme="minorHAnsi" w:hAnsi="Arial" w:cs="Arial"/>
          <w:b/>
        </w:rPr>
        <w:t>Foreword to South</w:t>
      </w:r>
      <w:r>
        <w:rPr>
          <w:rFonts w:ascii="Arial" w:eastAsiaTheme="minorHAnsi" w:hAnsi="Arial" w:cs="Arial"/>
          <w:b/>
        </w:rPr>
        <w:t xml:space="preserve"> Ayrshire Licensing Board </w:t>
      </w:r>
      <w:r w:rsidRPr="005638F8">
        <w:rPr>
          <w:rFonts w:ascii="Arial" w:eastAsiaTheme="minorHAnsi" w:hAnsi="Arial" w:cs="Arial"/>
          <w:b/>
        </w:rPr>
        <w:t>Statement</w:t>
      </w:r>
      <w:r w:rsidRPr="008E1E2F">
        <w:rPr>
          <w:rFonts w:ascii="Arial" w:eastAsiaTheme="minorHAnsi" w:hAnsi="Arial" w:cs="Arial"/>
          <w:b/>
        </w:rPr>
        <w:t xml:space="preserve"> of Licensing Policy</w:t>
      </w:r>
    </w:p>
    <w:p w14:paraId="5706C515" w14:textId="77777777" w:rsidR="001B71BB" w:rsidRPr="005638F8" w:rsidRDefault="001B71BB" w:rsidP="001B71BB">
      <w:pPr>
        <w:rPr>
          <w:rFonts w:ascii="Arial" w:eastAsiaTheme="minorHAnsi" w:hAnsi="Arial" w:cs="Arial"/>
        </w:rPr>
      </w:pPr>
    </w:p>
    <w:p w14:paraId="3D47F4C5" w14:textId="61F8991F" w:rsidR="00133F3B" w:rsidRDefault="009E3EB6" w:rsidP="001B71BB">
      <w:pPr>
        <w:jc w:val="both"/>
        <w:rPr>
          <w:rFonts w:ascii="Arial" w:eastAsiaTheme="minorHAnsi" w:hAnsi="Arial" w:cs="Arial"/>
        </w:rPr>
      </w:pPr>
      <w:r w:rsidRPr="00433F50">
        <w:rPr>
          <w:rFonts w:ascii="Arial" w:eastAsiaTheme="minorHAnsi" w:hAnsi="Arial" w:cs="Arial"/>
        </w:rPr>
        <w:t>Since our appointment in May 2022, the members of South Ayrshire Licensing Board and I have been acutely aware that we have come to post following a very challenging 2 years for the hospitality trade, unlike anything that has been experienced previously.</w:t>
      </w:r>
      <w:r w:rsidR="00F6057D">
        <w:rPr>
          <w:rFonts w:ascii="Arial" w:eastAsiaTheme="minorHAnsi" w:hAnsi="Arial" w:cs="Arial"/>
        </w:rPr>
        <w:t xml:space="preserve"> </w:t>
      </w:r>
    </w:p>
    <w:p w14:paraId="39C3A36D" w14:textId="3A1B1D83" w:rsidR="001B71BB" w:rsidRPr="00433F50" w:rsidRDefault="009E3EB6" w:rsidP="001B71BB">
      <w:pPr>
        <w:jc w:val="both"/>
        <w:rPr>
          <w:rFonts w:ascii="Arial" w:eastAsiaTheme="minorHAnsi" w:hAnsi="Arial" w:cs="Arial"/>
        </w:rPr>
      </w:pPr>
      <w:r w:rsidRPr="00433F50">
        <w:rPr>
          <w:rFonts w:ascii="Arial" w:eastAsiaTheme="minorHAnsi" w:hAnsi="Arial" w:cs="Arial"/>
        </w:rPr>
        <w:t xml:space="preserve"> </w:t>
      </w:r>
    </w:p>
    <w:p w14:paraId="2330015A" w14:textId="3B68E1D4" w:rsidR="00173DE1" w:rsidRDefault="00133F3B" w:rsidP="00173DE1">
      <w:pPr>
        <w:jc w:val="both"/>
        <w:rPr>
          <w:rFonts w:ascii="Arial" w:eastAsiaTheme="minorHAnsi" w:hAnsi="Arial" w:cs="Arial"/>
        </w:rPr>
      </w:pPr>
      <w:r>
        <w:rPr>
          <w:rFonts w:ascii="Arial" w:eastAsiaTheme="minorHAnsi" w:hAnsi="Arial" w:cs="Arial"/>
        </w:rPr>
        <w:t xml:space="preserve">As local Councillors we have seen the impact </w:t>
      </w:r>
      <w:r w:rsidR="00E0190A">
        <w:rPr>
          <w:rFonts w:ascii="Arial" w:eastAsiaTheme="minorHAnsi" w:hAnsi="Arial" w:cs="Arial"/>
        </w:rPr>
        <w:t xml:space="preserve">of </w:t>
      </w:r>
      <w:r>
        <w:rPr>
          <w:rFonts w:ascii="Arial" w:eastAsiaTheme="minorHAnsi" w:hAnsi="Arial" w:cs="Arial"/>
        </w:rPr>
        <w:t xml:space="preserve">Covid-19 and the changing rules and guidelines on communities </w:t>
      </w:r>
      <w:r w:rsidR="00FD2C2A">
        <w:rPr>
          <w:rFonts w:ascii="Arial" w:eastAsiaTheme="minorHAnsi" w:hAnsi="Arial" w:cs="Arial"/>
        </w:rPr>
        <w:t>and on the hospitality trade</w:t>
      </w:r>
      <w:r w:rsidR="005976F0">
        <w:rPr>
          <w:rFonts w:ascii="Arial" w:eastAsiaTheme="minorHAnsi" w:hAnsi="Arial" w:cs="Arial"/>
        </w:rPr>
        <w:t xml:space="preserve">. </w:t>
      </w:r>
    </w:p>
    <w:p w14:paraId="53B9B1E0" w14:textId="3980080C" w:rsidR="00F96A3B" w:rsidRDefault="005976F0" w:rsidP="00133F3B">
      <w:pPr>
        <w:jc w:val="both"/>
        <w:rPr>
          <w:rFonts w:ascii="Arial" w:eastAsiaTheme="minorHAnsi" w:hAnsi="Arial" w:cs="Arial"/>
        </w:rPr>
      </w:pPr>
      <w:r>
        <w:rPr>
          <w:rFonts w:ascii="Arial" w:eastAsiaTheme="minorHAnsi" w:hAnsi="Arial" w:cs="Arial"/>
        </w:rPr>
        <w:t>W</w:t>
      </w:r>
      <w:r w:rsidR="00133F3B">
        <w:rPr>
          <w:rFonts w:ascii="Arial" w:eastAsiaTheme="minorHAnsi" w:hAnsi="Arial" w:cs="Arial"/>
        </w:rPr>
        <w:t xml:space="preserve">e are aware that for many people, the hospitality trade </w:t>
      </w:r>
      <w:r w:rsidR="00D95342">
        <w:rPr>
          <w:rFonts w:ascii="Arial" w:eastAsiaTheme="minorHAnsi" w:hAnsi="Arial" w:cs="Arial"/>
        </w:rPr>
        <w:t xml:space="preserve">continues to </w:t>
      </w:r>
      <w:r w:rsidR="00133F3B">
        <w:rPr>
          <w:rFonts w:ascii="Arial" w:eastAsiaTheme="minorHAnsi" w:hAnsi="Arial" w:cs="Arial"/>
        </w:rPr>
        <w:t>provide somewhere to socialise, meet up with friends and family</w:t>
      </w:r>
      <w:r w:rsidR="007A38AD">
        <w:rPr>
          <w:rFonts w:ascii="Arial" w:eastAsiaTheme="minorHAnsi" w:hAnsi="Arial" w:cs="Arial"/>
        </w:rPr>
        <w:t>,</w:t>
      </w:r>
      <w:r w:rsidR="00133F3B">
        <w:rPr>
          <w:rFonts w:ascii="Arial" w:eastAsiaTheme="minorHAnsi" w:hAnsi="Arial" w:cs="Arial"/>
        </w:rPr>
        <w:t xml:space="preserve"> and enjoy the variety of food, </w:t>
      </w:r>
      <w:proofErr w:type="gramStart"/>
      <w:r w:rsidR="00133F3B">
        <w:rPr>
          <w:rFonts w:ascii="Arial" w:eastAsiaTheme="minorHAnsi" w:hAnsi="Arial" w:cs="Arial"/>
        </w:rPr>
        <w:t>drink</w:t>
      </w:r>
      <w:proofErr w:type="gramEnd"/>
      <w:r w:rsidR="00133F3B">
        <w:rPr>
          <w:rFonts w:ascii="Arial" w:eastAsiaTheme="minorHAnsi" w:hAnsi="Arial" w:cs="Arial"/>
        </w:rPr>
        <w:t xml:space="preserve"> and entertainment that South Ayrshire has to offer. </w:t>
      </w:r>
      <w:r w:rsidR="00AA6595">
        <w:rPr>
          <w:rFonts w:ascii="Arial" w:eastAsiaTheme="minorHAnsi" w:hAnsi="Arial" w:cs="Arial"/>
        </w:rPr>
        <w:t xml:space="preserve">Information and statistics provided by our partners in NHS Ayrshire &amp; Arran remind us of the increased risks of home drinking and the many projects over the years that have been set up to encourage people to drink socially and responsibly in a supervised and managed environment. </w:t>
      </w:r>
      <w:r w:rsidR="00964C88">
        <w:rPr>
          <w:rFonts w:ascii="Arial" w:eastAsiaTheme="minorHAnsi" w:hAnsi="Arial" w:cs="Arial"/>
        </w:rPr>
        <w:t>However</w:t>
      </w:r>
      <w:r w:rsidR="001A3A37">
        <w:rPr>
          <w:rFonts w:ascii="Arial" w:eastAsiaTheme="minorHAnsi" w:hAnsi="Arial" w:cs="Arial"/>
        </w:rPr>
        <w:t>,</w:t>
      </w:r>
      <w:r w:rsidR="00964C88">
        <w:rPr>
          <w:rFonts w:ascii="Arial" w:eastAsiaTheme="minorHAnsi" w:hAnsi="Arial" w:cs="Arial"/>
        </w:rPr>
        <w:t xml:space="preserve"> w</w:t>
      </w:r>
      <w:r w:rsidR="00133F3B">
        <w:rPr>
          <w:rFonts w:ascii="Arial" w:eastAsiaTheme="minorHAnsi" w:hAnsi="Arial" w:cs="Arial"/>
        </w:rPr>
        <w:t xml:space="preserve">e have </w:t>
      </w:r>
      <w:r w:rsidR="00F96A3B">
        <w:rPr>
          <w:rFonts w:ascii="Arial" w:eastAsiaTheme="minorHAnsi" w:hAnsi="Arial" w:cs="Arial"/>
        </w:rPr>
        <w:t xml:space="preserve">also </w:t>
      </w:r>
      <w:r w:rsidR="00133F3B">
        <w:rPr>
          <w:rFonts w:ascii="Arial" w:eastAsiaTheme="minorHAnsi" w:hAnsi="Arial" w:cs="Arial"/>
        </w:rPr>
        <w:t xml:space="preserve">seen a change in drinking habits and behaviour, with many now favouring the option of drinking at home instead of visiting on sales premises. </w:t>
      </w:r>
    </w:p>
    <w:p w14:paraId="33E9E0A7" w14:textId="46F689E7" w:rsidR="00FE65CD" w:rsidRDefault="00C82159" w:rsidP="00133F3B">
      <w:pPr>
        <w:jc w:val="both"/>
        <w:rPr>
          <w:rFonts w:ascii="Arial" w:eastAsiaTheme="minorHAnsi" w:hAnsi="Arial" w:cs="Arial"/>
        </w:rPr>
      </w:pPr>
      <w:r>
        <w:rPr>
          <w:rFonts w:ascii="Arial" w:eastAsiaTheme="minorHAnsi" w:hAnsi="Arial" w:cs="Arial"/>
        </w:rPr>
        <w:t xml:space="preserve"> </w:t>
      </w:r>
    </w:p>
    <w:p w14:paraId="72ABF08F" w14:textId="77777777" w:rsidR="00CF3D76" w:rsidRDefault="00CF3D76" w:rsidP="00CF3D76">
      <w:pPr>
        <w:jc w:val="both"/>
        <w:rPr>
          <w:rFonts w:ascii="Arial" w:eastAsiaTheme="minorHAnsi" w:hAnsi="Arial" w:cs="Arial"/>
        </w:rPr>
      </w:pPr>
      <w:r>
        <w:rPr>
          <w:rFonts w:ascii="Arial" w:eastAsiaTheme="minorHAnsi" w:hAnsi="Arial" w:cs="Arial"/>
        </w:rPr>
        <w:t>We are also aware of the increase in people choosing to shop on the internet and receive home deliveries as opposed to visiting shops themselves, which has also reduced the amount of ‘passing trade’ that premises may have received from families out for a day shopping. Additionally, many people have become more reliant on local shops and choose not to travel further afield or use public transport, all of which has changed the role of the local off sales in the community.</w:t>
      </w:r>
    </w:p>
    <w:p w14:paraId="7EA751FF" w14:textId="77777777" w:rsidR="00CF3D76" w:rsidRDefault="00CF3D76" w:rsidP="00133F3B">
      <w:pPr>
        <w:jc w:val="both"/>
        <w:rPr>
          <w:rFonts w:ascii="Arial" w:eastAsiaTheme="minorHAnsi" w:hAnsi="Arial" w:cs="Arial"/>
        </w:rPr>
      </w:pPr>
    </w:p>
    <w:p w14:paraId="67C0A8F9" w14:textId="229863D8" w:rsidR="00565373" w:rsidRDefault="00985865" w:rsidP="001A3A37">
      <w:pPr>
        <w:jc w:val="both"/>
        <w:rPr>
          <w:rFonts w:ascii="Arial" w:eastAsiaTheme="minorHAnsi" w:hAnsi="Arial" w:cs="Arial"/>
        </w:rPr>
      </w:pPr>
      <w:r>
        <w:rPr>
          <w:rFonts w:ascii="Arial" w:eastAsiaTheme="minorHAnsi" w:hAnsi="Arial" w:cs="Arial"/>
        </w:rPr>
        <w:t xml:space="preserve">In developing our new Policy Statement, the Board has sought a clear promotion of the </w:t>
      </w:r>
      <w:r w:rsidR="007D1E6B">
        <w:rPr>
          <w:rFonts w:ascii="Arial" w:eastAsiaTheme="minorHAnsi" w:hAnsi="Arial" w:cs="Arial"/>
        </w:rPr>
        <w:t>Licensing Objectives</w:t>
      </w:r>
      <w:r w:rsidR="00974287">
        <w:rPr>
          <w:rFonts w:ascii="Arial" w:eastAsiaTheme="minorHAnsi" w:hAnsi="Arial" w:cs="Arial"/>
        </w:rPr>
        <w:t>, and a</w:t>
      </w:r>
      <w:r w:rsidR="001A3A37">
        <w:rPr>
          <w:rFonts w:ascii="Arial" w:eastAsiaTheme="minorHAnsi" w:hAnsi="Arial" w:cs="Arial"/>
        </w:rPr>
        <w:t xml:space="preserve">s </w:t>
      </w:r>
      <w:r w:rsidR="007C25B3">
        <w:rPr>
          <w:rFonts w:ascii="Arial" w:eastAsiaTheme="minorHAnsi" w:hAnsi="Arial" w:cs="Arial"/>
        </w:rPr>
        <w:t>with</w:t>
      </w:r>
      <w:r w:rsidR="001A3A37">
        <w:rPr>
          <w:rFonts w:ascii="Arial" w:eastAsiaTheme="minorHAnsi" w:hAnsi="Arial" w:cs="Arial"/>
        </w:rPr>
        <w:t xml:space="preserve"> previous Board policies, our priorities have been informed by our engagement with a range of organisations </w:t>
      </w:r>
      <w:r w:rsidR="00B7319A">
        <w:rPr>
          <w:rFonts w:ascii="Arial" w:eastAsiaTheme="minorHAnsi" w:hAnsi="Arial" w:cs="Arial"/>
        </w:rPr>
        <w:t xml:space="preserve">throughout the previous </w:t>
      </w:r>
      <w:r w:rsidR="00B86CFB">
        <w:rPr>
          <w:rFonts w:ascii="Arial" w:eastAsiaTheme="minorHAnsi" w:hAnsi="Arial" w:cs="Arial"/>
        </w:rPr>
        <w:t xml:space="preserve">policy </w:t>
      </w:r>
      <w:r w:rsidR="00B7319A">
        <w:rPr>
          <w:rFonts w:ascii="Arial" w:eastAsiaTheme="minorHAnsi" w:hAnsi="Arial" w:cs="Arial"/>
        </w:rPr>
        <w:t xml:space="preserve">period, </w:t>
      </w:r>
      <w:r w:rsidR="001A3A37">
        <w:rPr>
          <w:rFonts w:ascii="Arial" w:eastAsiaTheme="minorHAnsi" w:hAnsi="Arial" w:cs="Arial"/>
        </w:rPr>
        <w:t>including Police Scotland, NHS,</w:t>
      </w:r>
      <w:r w:rsidR="0015101C">
        <w:rPr>
          <w:rFonts w:ascii="Arial" w:eastAsiaTheme="minorHAnsi" w:hAnsi="Arial" w:cs="Arial"/>
        </w:rPr>
        <w:t xml:space="preserve"> the </w:t>
      </w:r>
      <w:r w:rsidR="00E958DE">
        <w:rPr>
          <w:rFonts w:ascii="Arial" w:eastAsiaTheme="minorHAnsi" w:hAnsi="Arial" w:cs="Arial"/>
        </w:rPr>
        <w:t xml:space="preserve">Local </w:t>
      </w:r>
      <w:r w:rsidR="0015101C">
        <w:rPr>
          <w:rFonts w:ascii="Arial" w:eastAsiaTheme="minorHAnsi" w:hAnsi="Arial" w:cs="Arial"/>
        </w:rPr>
        <w:t>Licensing Forum,</w:t>
      </w:r>
      <w:r w:rsidR="001A3A37">
        <w:rPr>
          <w:rFonts w:ascii="Arial" w:eastAsiaTheme="minorHAnsi" w:hAnsi="Arial" w:cs="Arial"/>
        </w:rPr>
        <w:t xml:space="preserve"> representatives of the licensed trade, alcohol and drug partnerships and community councils.</w:t>
      </w:r>
      <w:r w:rsidR="009C456C">
        <w:rPr>
          <w:rFonts w:ascii="Arial" w:eastAsiaTheme="minorHAnsi" w:hAnsi="Arial" w:cs="Arial"/>
        </w:rPr>
        <w:t xml:space="preserve"> </w:t>
      </w:r>
      <w:r w:rsidR="003D6A6A">
        <w:rPr>
          <w:rFonts w:ascii="Arial" w:eastAsiaTheme="minorHAnsi" w:hAnsi="Arial" w:cs="Arial"/>
        </w:rPr>
        <w:t xml:space="preserve">Our </w:t>
      </w:r>
      <w:r w:rsidR="00643DF6">
        <w:rPr>
          <w:rFonts w:ascii="Arial" w:eastAsiaTheme="minorHAnsi" w:hAnsi="Arial" w:cs="Arial"/>
        </w:rPr>
        <w:t xml:space="preserve">discussions on the current review of Policy started with an event for the licensed trade in November 2022, </w:t>
      </w:r>
      <w:r w:rsidR="00853EBE">
        <w:rPr>
          <w:rFonts w:ascii="Arial" w:eastAsiaTheme="minorHAnsi" w:hAnsi="Arial" w:cs="Arial"/>
        </w:rPr>
        <w:t xml:space="preserve">when attendees were asked to provide comments on areas of the existing Policy </w:t>
      </w:r>
      <w:r w:rsidR="008E23F6">
        <w:rPr>
          <w:rFonts w:ascii="Arial" w:eastAsiaTheme="minorHAnsi" w:hAnsi="Arial" w:cs="Arial"/>
        </w:rPr>
        <w:t>which might be reviewed. Responses included areas such as CCTV and access for children and young persons.</w:t>
      </w:r>
    </w:p>
    <w:p w14:paraId="0FCA1731" w14:textId="77777777" w:rsidR="00565373" w:rsidRDefault="00565373" w:rsidP="001A3A37">
      <w:pPr>
        <w:jc w:val="both"/>
        <w:rPr>
          <w:rFonts w:ascii="Arial" w:eastAsiaTheme="minorHAnsi" w:hAnsi="Arial" w:cs="Arial"/>
        </w:rPr>
      </w:pPr>
    </w:p>
    <w:p w14:paraId="6E073D0D" w14:textId="53E28410" w:rsidR="001A3A37" w:rsidRDefault="00436689" w:rsidP="001A3A37">
      <w:pPr>
        <w:jc w:val="both"/>
        <w:rPr>
          <w:rFonts w:ascii="Arial" w:eastAsiaTheme="minorHAnsi" w:hAnsi="Arial" w:cs="Arial"/>
        </w:rPr>
      </w:pPr>
      <w:r>
        <w:rPr>
          <w:rFonts w:ascii="Arial" w:eastAsiaTheme="minorHAnsi" w:hAnsi="Arial" w:cs="Arial"/>
        </w:rPr>
        <w:t>The draft Statement of Policy was approved for statutory consultation at our meeting on 18</w:t>
      </w:r>
      <w:r w:rsidRPr="00433F50">
        <w:rPr>
          <w:rFonts w:ascii="Arial" w:eastAsiaTheme="minorHAnsi" w:hAnsi="Arial" w:cs="Arial"/>
          <w:vertAlign w:val="superscript"/>
        </w:rPr>
        <w:t>th</w:t>
      </w:r>
      <w:r>
        <w:rPr>
          <w:rFonts w:ascii="Arial" w:eastAsiaTheme="minorHAnsi" w:hAnsi="Arial" w:cs="Arial"/>
        </w:rPr>
        <w:t xml:space="preserve"> May </w:t>
      </w:r>
      <w:proofErr w:type="gramStart"/>
      <w:r>
        <w:rPr>
          <w:rFonts w:ascii="Arial" w:eastAsiaTheme="minorHAnsi" w:hAnsi="Arial" w:cs="Arial"/>
        </w:rPr>
        <w:t>2023</w:t>
      </w:r>
      <w:r w:rsidR="00583EA3">
        <w:rPr>
          <w:rFonts w:ascii="Arial" w:eastAsiaTheme="minorHAnsi" w:hAnsi="Arial" w:cs="Arial"/>
        </w:rPr>
        <w:t>, and</w:t>
      </w:r>
      <w:proofErr w:type="gramEnd"/>
      <w:r w:rsidR="00583EA3">
        <w:rPr>
          <w:rFonts w:ascii="Arial" w:eastAsiaTheme="minorHAnsi" w:hAnsi="Arial" w:cs="Arial"/>
        </w:rPr>
        <w:t xml:space="preserve"> was published for consultation for a period of two months. </w:t>
      </w:r>
      <w:r w:rsidR="00B20F98">
        <w:rPr>
          <w:rFonts w:ascii="Arial" w:eastAsiaTheme="minorHAnsi" w:hAnsi="Arial" w:cs="Arial"/>
        </w:rPr>
        <w:t xml:space="preserve">Initial amendments included </w:t>
      </w:r>
      <w:r w:rsidR="001070B3">
        <w:rPr>
          <w:rFonts w:ascii="Arial" w:eastAsiaTheme="minorHAnsi" w:hAnsi="Arial" w:cs="Arial"/>
        </w:rPr>
        <w:t xml:space="preserve">areas such as access for children and young persons, door supervision, CCTV, </w:t>
      </w:r>
      <w:r w:rsidR="00252DC1">
        <w:rPr>
          <w:rFonts w:ascii="Arial" w:eastAsiaTheme="minorHAnsi" w:hAnsi="Arial" w:cs="Arial"/>
        </w:rPr>
        <w:t xml:space="preserve">adult entertainment, extended and occasional hours. </w:t>
      </w:r>
      <w:r w:rsidR="00E25BA1">
        <w:rPr>
          <w:rFonts w:ascii="Arial" w:eastAsiaTheme="minorHAnsi" w:hAnsi="Arial" w:cs="Arial"/>
        </w:rPr>
        <w:t xml:space="preserve">We received consultation responses from NHS Ayrshire and Arran, </w:t>
      </w:r>
      <w:r w:rsidR="003328BA">
        <w:rPr>
          <w:rFonts w:ascii="Arial" w:eastAsiaTheme="minorHAnsi" w:hAnsi="Arial" w:cs="Arial"/>
        </w:rPr>
        <w:t>Alcohol Focus Scotland, the Local Licensing Forum in South Ayrshire, and from 2 local members of the licensed trade. We are extremely grateful for the time and effort put into the preparation of all consultation responses.</w:t>
      </w:r>
    </w:p>
    <w:p w14:paraId="21615C8C" w14:textId="4F2377FF" w:rsidR="001B71BB" w:rsidRDefault="001B71BB" w:rsidP="001B71BB">
      <w:pPr>
        <w:jc w:val="both"/>
        <w:rPr>
          <w:rFonts w:ascii="Arial" w:eastAsiaTheme="minorHAnsi" w:hAnsi="Arial" w:cs="Arial"/>
        </w:rPr>
      </w:pPr>
    </w:p>
    <w:p w14:paraId="1EBF584A" w14:textId="046897A9" w:rsidR="00433A9A" w:rsidRDefault="00433A9A">
      <w:pPr>
        <w:spacing w:after="200" w:line="276" w:lineRule="auto"/>
        <w:rPr>
          <w:rFonts w:ascii="Arial" w:eastAsiaTheme="minorHAnsi" w:hAnsi="Arial" w:cs="Arial"/>
        </w:rPr>
      </w:pPr>
      <w:r>
        <w:rPr>
          <w:rFonts w:ascii="Arial" w:eastAsiaTheme="minorHAnsi" w:hAnsi="Arial" w:cs="Arial"/>
        </w:rPr>
        <w:br w:type="page"/>
      </w:r>
    </w:p>
    <w:p w14:paraId="0FCE9CF8" w14:textId="77777777" w:rsidR="00433A9A" w:rsidRPr="00433F50" w:rsidRDefault="00433A9A" w:rsidP="001B71BB">
      <w:pPr>
        <w:jc w:val="both"/>
        <w:rPr>
          <w:rFonts w:ascii="Arial" w:eastAsiaTheme="minorHAnsi" w:hAnsi="Arial" w:cs="Arial"/>
        </w:rPr>
      </w:pPr>
    </w:p>
    <w:p w14:paraId="37CFE85D" w14:textId="404508AD" w:rsidR="007A23AC" w:rsidRDefault="003F39A8" w:rsidP="003F39A8">
      <w:pPr>
        <w:jc w:val="both"/>
        <w:rPr>
          <w:rFonts w:ascii="Arial" w:eastAsiaTheme="minorHAnsi" w:hAnsi="Arial" w:cs="Arial"/>
        </w:rPr>
      </w:pPr>
      <w:r>
        <w:rPr>
          <w:rFonts w:ascii="Arial" w:eastAsiaTheme="minorHAnsi" w:hAnsi="Arial" w:cs="Arial"/>
        </w:rPr>
        <w:t xml:space="preserve">The Board have a particular interest in </w:t>
      </w:r>
      <w:r w:rsidR="002122E0">
        <w:rPr>
          <w:rFonts w:ascii="Arial" w:eastAsiaTheme="minorHAnsi" w:hAnsi="Arial" w:cs="Arial"/>
        </w:rPr>
        <w:t xml:space="preserve">the Licensing Objective of </w:t>
      </w:r>
      <w:r>
        <w:rPr>
          <w:rFonts w:ascii="Arial" w:eastAsiaTheme="minorHAnsi" w:hAnsi="Arial" w:cs="Arial"/>
        </w:rPr>
        <w:t xml:space="preserve">Protecting Children and Young People from Harm. </w:t>
      </w:r>
      <w:r w:rsidR="00C21049">
        <w:rPr>
          <w:rFonts w:ascii="Arial" w:eastAsiaTheme="minorHAnsi" w:hAnsi="Arial" w:cs="Arial"/>
        </w:rPr>
        <w:t xml:space="preserve">Whilst keen to ensure that family friendly premises and events are encouraged, the Board is also mindful that staff working in licensed venues are not there to look after under 18’s and therefore are keen to ensure any activities are suitable for that age group and younger children are not simply being permitted to allow adults to attend the event without seeking care for their child in their absence. </w:t>
      </w:r>
      <w:proofErr w:type="gramStart"/>
      <w:r>
        <w:rPr>
          <w:rFonts w:ascii="Arial" w:eastAsiaTheme="minorHAnsi" w:hAnsi="Arial" w:cs="Arial"/>
        </w:rPr>
        <w:t>With this in mind we</w:t>
      </w:r>
      <w:proofErr w:type="gramEnd"/>
      <w:r>
        <w:rPr>
          <w:rFonts w:ascii="Arial" w:eastAsiaTheme="minorHAnsi" w:hAnsi="Arial" w:cs="Arial"/>
        </w:rPr>
        <w:t xml:space="preserve"> </w:t>
      </w:r>
      <w:r w:rsidR="00BD464A">
        <w:rPr>
          <w:rFonts w:ascii="Arial" w:eastAsiaTheme="minorHAnsi" w:hAnsi="Arial" w:cs="Arial"/>
        </w:rPr>
        <w:t xml:space="preserve">have </w:t>
      </w:r>
      <w:r w:rsidR="00C21049">
        <w:rPr>
          <w:rFonts w:ascii="Arial" w:eastAsiaTheme="minorHAnsi" w:hAnsi="Arial" w:cs="Arial"/>
        </w:rPr>
        <w:t>agreed</w:t>
      </w:r>
      <w:r w:rsidR="003205CC">
        <w:rPr>
          <w:rFonts w:ascii="Arial" w:eastAsiaTheme="minorHAnsi" w:hAnsi="Arial" w:cs="Arial"/>
        </w:rPr>
        <w:t xml:space="preserve"> amendments to the Policy to clarify </w:t>
      </w:r>
      <w:r w:rsidR="007B2AD2">
        <w:rPr>
          <w:rFonts w:ascii="Arial" w:eastAsiaTheme="minorHAnsi" w:hAnsi="Arial" w:cs="Arial"/>
        </w:rPr>
        <w:t xml:space="preserve">further the requirements for </w:t>
      </w:r>
      <w:r w:rsidR="007779FD">
        <w:rPr>
          <w:rFonts w:ascii="Arial" w:eastAsiaTheme="minorHAnsi" w:hAnsi="Arial" w:cs="Arial"/>
        </w:rPr>
        <w:t xml:space="preserve">Premises Licences and </w:t>
      </w:r>
      <w:r w:rsidR="007B2AD2">
        <w:rPr>
          <w:rFonts w:ascii="Arial" w:eastAsiaTheme="minorHAnsi" w:hAnsi="Arial" w:cs="Arial"/>
        </w:rPr>
        <w:t xml:space="preserve">Occasional </w:t>
      </w:r>
      <w:r w:rsidR="007779FD">
        <w:rPr>
          <w:rFonts w:ascii="Arial" w:eastAsiaTheme="minorHAnsi" w:hAnsi="Arial" w:cs="Arial"/>
        </w:rPr>
        <w:t>L</w:t>
      </w:r>
      <w:r w:rsidR="007B2AD2">
        <w:rPr>
          <w:rFonts w:ascii="Arial" w:eastAsiaTheme="minorHAnsi" w:hAnsi="Arial" w:cs="Arial"/>
        </w:rPr>
        <w:t>icences</w:t>
      </w:r>
      <w:r w:rsidR="00814631">
        <w:rPr>
          <w:rFonts w:ascii="Arial" w:eastAsiaTheme="minorHAnsi" w:hAnsi="Arial" w:cs="Arial"/>
        </w:rPr>
        <w:t xml:space="preserve"> where children and young persons</w:t>
      </w:r>
      <w:r w:rsidR="00E72F26">
        <w:rPr>
          <w:rFonts w:ascii="Arial" w:eastAsiaTheme="minorHAnsi" w:hAnsi="Arial" w:cs="Arial"/>
        </w:rPr>
        <w:t xml:space="preserve"> will have access,</w:t>
      </w:r>
    </w:p>
    <w:p w14:paraId="6621ECA7" w14:textId="77777777" w:rsidR="007A23AC" w:rsidRDefault="007A23AC" w:rsidP="003F39A8">
      <w:pPr>
        <w:jc w:val="both"/>
        <w:rPr>
          <w:rFonts w:ascii="Arial" w:eastAsiaTheme="minorHAnsi" w:hAnsi="Arial" w:cs="Arial"/>
        </w:rPr>
      </w:pPr>
    </w:p>
    <w:p w14:paraId="21966361" w14:textId="044AE5D2" w:rsidR="006C6DDC" w:rsidRDefault="00786D9E" w:rsidP="001B71BB">
      <w:pPr>
        <w:jc w:val="both"/>
        <w:rPr>
          <w:rFonts w:ascii="Arial" w:eastAsiaTheme="minorHAnsi" w:hAnsi="Arial" w:cs="Arial"/>
        </w:rPr>
      </w:pPr>
      <w:r>
        <w:rPr>
          <w:rFonts w:ascii="Arial" w:eastAsiaTheme="minorHAnsi" w:hAnsi="Arial" w:cs="Arial"/>
        </w:rPr>
        <w:t xml:space="preserve">We have further updated the Policy in relation to </w:t>
      </w:r>
      <w:r w:rsidR="002E29DA">
        <w:rPr>
          <w:rFonts w:ascii="Arial" w:eastAsiaTheme="minorHAnsi" w:hAnsi="Arial" w:cs="Arial"/>
        </w:rPr>
        <w:t>outside drinking areas, which have become more prevalent since the Covid pandemic</w:t>
      </w:r>
      <w:r w:rsidR="001640B9">
        <w:rPr>
          <w:rFonts w:ascii="Arial" w:eastAsiaTheme="minorHAnsi" w:hAnsi="Arial" w:cs="Arial"/>
        </w:rPr>
        <w:t xml:space="preserve">, and </w:t>
      </w:r>
      <w:r w:rsidR="00FC7DA6">
        <w:rPr>
          <w:rFonts w:ascii="Arial" w:eastAsiaTheme="minorHAnsi" w:hAnsi="Arial" w:cs="Arial"/>
        </w:rPr>
        <w:t>on adult entertainment on licensed premises</w:t>
      </w:r>
      <w:r w:rsidR="00D35467">
        <w:rPr>
          <w:rFonts w:ascii="Arial" w:eastAsiaTheme="minorHAnsi" w:hAnsi="Arial" w:cs="Arial"/>
        </w:rPr>
        <w:t xml:space="preserve">, and we have added clarity to timescales within which </w:t>
      </w:r>
      <w:r w:rsidR="00863FAF">
        <w:rPr>
          <w:rFonts w:ascii="Arial" w:eastAsiaTheme="minorHAnsi" w:hAnsi="Arial" w:cs="Arial"/>
        </w:rPr>
        <w:t>applications must be received for Extended Hours and Occasional Licences.</w:t>
      </w:r>
      <w:r w:rsidR="002115DA">
        <w:rPr>
          <w:rFonts w:ascii="Arial" w:eastAsiaTheme="minorHAnsi" w:hAnsi="Arial" w:cs="Arial"/>
        </w:rPr>
        <w:t xml:space="preserve"> </w:t>
      </w:r>
    </w:p>
    <w:p w14:paraId="46727C3C" w14:textId="0B65BE95" w:rsidR="00EC2E34" w:rsidRDefault="002115DA" w:rsidP="001B71BB">
      <w:pPr>
        <w:jc w:val="both"/>
        <w:rPr>
          <w:rFonts w:ascii="Arial" w:eastAsiaTheme="minorHAnsi" w:hAnsi="Arial" w:cs="Arial"/>
        </w:rPr>
      </w:pPr>
      <w:r>
        <w:rPr>
          <w:rFonts w:ascii="Arial" w:eastAsiaTheme="minorHAnsi" w:hAnsi="Arial" w:cs="Arial"/>
        </w:rPr>
        <w:t>As part of the consultation responses</w:t>
      </w:r>
      <w:r w:rsidR="00070A30">
        <w:rPr>
          <w:rFonts w:ascii="Arial" w:eastAsiaTheme="minorHAnsi" w:hAnsi="Arial" w:cs="Arial"/>
        </w:rPr>
        <w:t xml:space="preserve"> received</w:t>
      </w:r>
      <w:r>
        <w:rPr>
          <w:rFonts w:ascii="Arial" w:eastAsiaTheme="minorHAnsi" w:hAnsi="Arial" w:cs="Arial"/>
        </w:rPr>
        <w:t xml:space="preserve">, </w:t>
      </w:r>
      <w:r w:rsidR="006D064A">
        <w:rPr>
          <w:rFonts w:ascii="Arial" w:eastAsiaTheme="minorHAnsi" w:hAnsi="Arial" w:cs="Arial"/>
        </w:rPr>
        <w:t>it was re</w:t>
      </w:r>
      <w:r w:rsidR="00860ECB">
        <w:rPr>
          <w:rFonts w:ascii="Arial" w:eastAsiaTheme="minorHAnsi" w:hAnsi="Arial" w:cs="Arial"/>
        </w:rPr>
        <w:t>quested that the Board considered</w:t>
      </w:r>
      <w:r w:rsidR="00614090">
        <w:rPr>
          <w:rFonts w:ascii="Arial" w:eastAsiaTheme="minorHAnsi" w:hAnsi="Arial" w:cs="Arial"/>
        </w:rPr>
        <w:t xml:space="preserve"> amending the Policy to recognise a distinct type of licensed premises</w:t>
      </w:r>
      <w:r w:rsidR="00AC4A56">
        <w:rPr>
          <w:rFonts w:ascii="Arial" w:eastAsiaTheme="minorHAnsi" w:hAnsi="Arial" w:cs="Arial"/>
        </w:rPr>
        <w:t>, as bona fide nightclub premises</w:t>
      </w:r>
      <w:r w:rsidR="00FE6C60">
        <w:rPr>
          <w:rFonts w:ascii="Arial" w:eastAsiaTheme="minorHAnsi" w:hAnsi="Arial" w:cs="Arial"/>
        </w:rPr>
        <w:t xml:space="preserve">. </w:t>
      </w:r>
      <w:r w:rsidR="004202F6">
        <w:rPr>
          <w:rFonts w:ascii="Arial" w:eastAsiaTheme="minorHAnsi" w:hAnsi="Arial" w:cs="Arial"/>
        </w:rPr>
        <w:t>The Board had regard to the information provided</w:t>
      </w:r>
      <w:r w:rsidR="00C47C86">
        <w:rPr>
          <w:rFonts w:ascii="Arial" w:eastAsiaTheme="minorHAnsi" w:hAnsi="Arial" w:cs="Arial"/>
        </w:rPr>
        <w:t xml:space="preserve">, however we are of the view that </w:t>
      </w:r>
      <w:r w:rsidR="003B3AA0">
        <w:rPr>
          <w:rFonts w:ascii="Arial" w:eastAsiaTheme="minorHAnsi" w:hAnsi="Arial" w:cs="Arial"/>
        </w:rPr>
        <w:t xml:space="preserve">the current approach </w:t>
      </w:r>
      <w:r w:rsidR="001E73ED">
        <w:rPr>
          <w:rFonts w:ascii="Arial" w:eastAsiaTheme="minorHAnsi" w:hAnsi="Arial" w:cs="Arial"/>
        </w:rPr>
        <w:t>does not need to be amended</w:t>
      </w:r>
      <w:r w:rsidR="001E0BEE">
        <w:rPr>
          <w:rFonts w:ascii="Arial" w:eastAsiaTheme="minorHAnsi" w:hAnsi="Arial" w:cs="Arial"/>
        </w:rPr>
        <w:t xml:space="preserve"> at this time. </w:t>
      </w:r>
      <w:r w:rsidR="00061780">
        <w:rPr>
          <w:rFonts w:ascii="Arial" w:eastAsiaTheme="minorHAnsi" w:hAnsi="Arial" w:cs="Arial"/>
        </w:rPr>
        <w:t>We have also</w:t>
      </w:r>
      <w:r w:rsidR="00931510">
        <w:rPr>
          <w:rFonts w:ascii="Arial" w:eastAsiaTheme="minorHAnsi" w:hAnsi="Arial" w:cs="Arial"/>
        </w:rPr>
        <w:t xml:space="preserve"> </w:t>
      </w:r>
      <w:r w:rsidR="00061780">
        <w:rPr>
          <w:rFonts w:ascii="Arial" w:eastAsiaTheme="minorHAnsi" w:hAnsi="Arial" w:cs="Arial"/>
        </w:rPr>
        <w:t xml:space="preserve">considered the </w:t>
      </w:r>
      <w:r w:rsidR="00931510">
        <w:rPr>
          <w:rFonts w:ascii="Arial" w:eastAsiaTheme="minorHAnsi" w:hAnsi="Arial" w:cs="Arial"/>
        </w:rPr>
        <w:t>question of alcohol deliveries</w:t>
      </w:r>
      <w:r w:rsidR="00CD1564">
        <w:rPr>
          <w:rFonts w:ascii="Arial" w:eastAsiaTheme="minorHAnsi" w:hAnsi="Arial" w:cs="Arial"/>
        </w:rPr>
        <w:t>, which were raised in the consultation response from NHS</w:t>
      </w:r>
      <w:r w:rsidR="00524364">
        <w:rPr>
          <w:rFonts w:ascii="Arial" w:eastAsiaTheme="minorHAnsi" w:hAnsi="Arial" w:cs="Arial"/>
        </w:rPr>
        <w:t xml:space="preserve"> Public Health, but </w:t>
      </w:r>
      <w:r w:rsidR="00F90E57">
        <w:rPr>
          <w:rFonts w:ascii="Arial" w:eastAsiaTheme="minorHAnsi" w:hAnsi="Arial" w:cs="Arial"/>
        </w:rPr>
        <w:t xml:space="preserve">we are not satisfied that arrangements for deliveries can be </w:t>
      </w:r>
      <w:r w:rsidR="00961C72">
        <w:rPr>
          <w:rFonts w:ascii="Arial" w:eastAsiaTheme="minorHAnsi" w:hAnsi="Arial" w:cs="Arial"/>
        </w:rPr>
        <w:t xml:space="preserve">regulated through </w:t>
      </w:r>
      <w:r w:rsidR="004F7601">
        <w:rPr>
          <w:rFonts w:ascii="Arial" w:eastAsiaTheme="minorHAnsi" w:hAnsi="Arial" w:cs="Arial"/>
        </w:rPr>
        <w:t xml:space="preserve">the </w:t>
      </w:r>
      <w:r w:rsidR="002E064F">
        <w:rPr>
          <w:rFonts w:ascii="Arial" w:eastAsiaTheme="minorHAnsi" w:hAnsi="Arial" w:cs="Arial"/>
        </w:rPr>
        <w:t>Board</w:t>
      </w:r>
      <w:r w:rsidR="004F7601">
        <w:rPr>
          <w:rFonts w:ascii="Arial" w:eastAsiaTheme="minorHAnsi" w:hAnsi="Arial" w:cs="Arial"/>
        </w:rPr>
        <w:t xml:space="preserve">, </w:t>
      </w:r>
      <w:r w:rsidR="009C4CB5">
        <w:rPr>
          <w:rFonts w:ascii="Arial" w:eastAsiaTheme="minorHAnsi" w:hAnsi="Arial" w:cs="Arial"/>
        </w:rPr>
        <w:t xml:space="preserve">without further </w:t>
      </w:r>
      <w:r w:rsidR="007C38DA">
        <w:rPr>
          <w:rFonts w:ascii="Arial" w:eastAsiaTheme="minorHAnsi" w:hAnsi="Arial" w:cs="Arial"/>
        </w:rPr>
        <w:t>review of legislation.</w:t>
      </w:r>
    </w:p>
    <w:p w14:paraId="0D375BDD" w14:textId="77777777" w:rsidR="002115DA" w:rsidRDefault="002115DA" w:rsidP="001B71BB">
      <w:pPr>
        <w:jc w:val="both"/>
        <w:rPr>
          <w:rFonts w:ascii="Arial" w:eastAsiaTheme="minorHAnsi" w:hAnsi="Arial" w:cs="Arial"/>
        </w:rPr>
      </w:pPr>
    </w:p>
    <w:p w14:paraId="10B2D207" w14:textId="4D900922" w:rsidR="00EC2E34" w:rsidRDefault="002115DA" w:rsidP="001B71BB">
      <w:pPr>
        <w:jc w:val="both"/>
        <w:rPr>
          <w:rFonts w:ascii="Arial" w:eastAsiaTheme="minorHAnsi" w:hAnsi="Arial" w:cs="Arial"/>
        </w:rPr>
      </w:pPr>
      <w:r>
        <w:rPr>
          <w:rFonts w:ascii="Arial" w:eastAsiaTheme="minorHAnsi" w:hAnsi="Arial" w:cs="Arial"/>
        </w:rPr>
        <w:t>Finally, w</w:t>
      </w:r>
      <w:r w:rsidR="00EC2E34">
        <w:rPr>
          <w:rFonts w:ascii="Arial" w:eastAsiaTheme="minorHAnsi" w:hAnsi="Arial" w:cs="Arial"/>
        </w:rPr>
        <w:t xml:space="preserve">e considered the possibility of adopting a policy </w:t>
      </w:r>
      <w:r w:rsidR="00BD29ED">
        <w:rPr>
          <w:rFonts w:ascii="Arial" w:eastAsiaTheme="minorHAnsi" w:hAnsi="Arial" w:cs="Arial"/>
        </w:rPr>
        <w:t>on overprovision</w:t>
      </w:r>
      <w:r w:rsidR="00D40535">
        <w:rPr>
          <w:rFonts w:ascii="Arial" w:eastAsiaTheme="minorHAnsi" w:hAnsi="Arial" w:cs="Arial"/>
        </w:rPr>
        <w:t xml:space="preserve"> following receipt of consultation responses and further discussions with NHS Public Health</w:t>
      </w:r>
      <w:r w:rsidR="009F01FD">
        <w:rPr>
          <w:rFonts w:ascii="Arial" w:eastAsiaTheme="minorHAnsi" w:hAnsi="Arial" w:cs="Arial"/>
        </w:rPr>
        <w:t>. We continue to recognise the concerns from a public health point of view about the availability of alcohol</w:t>
      </w:r>
      <w:r w:rsidR="00CA1ED7">
        <w:rPr>
          <w:rFonts w:ascii="Arial" w:eastAsiaTheme="minorHAnsi" w:hAnsi="Arial" w:cs="Arial"/>
        </w:rPr>
        <w:t>, and our consideration of overprovision is set out at Appendix 2 of the Policy.</w:t>
      </w:r>
    </w:p>
    <w:p w14:paraId="70809951" w14:textId="77777777" w:rsidR="00974175" w:rsidRDefault="00974175" w:rsidP="001B71BB">
      <w:pPr>
        <w:jc w:val="both"/>
        <w:rPr>
          <w:rFonts w:ascii="Arial" w:eastAsiaTheme="minorHAnsi" w:hAnsi="Arial" w:cs="Arial"/>
        </w:rPr>
      </w:pPr>
    </w:p>
    <w:p w14:paraId="521B3872" w14:textId="46755EBC" w:rsidR="00CD6939" w:rsidRPr="00433F50" w:rsidRDefault="00CD6939" w:rsidP="001B71BB">
      <w:pPr>
        <w:jc w:val="both"/>
        <w:rPr>
          <w:rFonts w:ascii="Arial" w:eastAsiaTheme="minorHAnsi" w:hAnsi="Arial" w:cs="Arial"/>
        </w:rPr>
      </w:pPr>
    </w:p>
    <w:p w14:paraId="0F520B5A" w14:textId="77777777" w:rsidR="0049598C" w:rsidRPr="00433F50" w:rsidRDefault="0049598C" w:rsidP="001B71BB">
      <w:pPr>
        <w:jc w:val="both"/>
        <w:rPr>
          <w:rFonts w:ascii="Arial" w:eastAsiaTheme="minorHAnsi" w:hAnsi="Arial" w:cs="Arial"/>
        </w:rPr>
      </w:pPr>
    </w:p>
    <w:p w14:paraId="58D8CB78" w14:textId="624CC5C4" w:rsidR="009E3EB6" w:rsidRPr="00433F50" w:rsidRDefault="00F60230" w:rsidP="001B71BB">
      <w:pPr>
        <w:jc w:val="both"/>
        <w:rPr>
          <w:rFonts w:ascii="Arial" w:eastAsiaTheme="minorHAnsi" w:hAnsi="Arial" w:cs="Arial"/>
        </w:rPr>
      </w:pPr>
      <w:r w:rsidRPr="00433F50">
        <w:rPr>
          <w:rFonts w:ascii="Arial" w:eastAsiaTheme="minorHAnsi" w:hAnsi="Arial" w:cs="Arial"/>
        </w:rPr>
        <w:t xml:space="preserve"> </w:t>
      </w:r>
    </w:p>
    <w:p w14:paraId="40394D7B" w14:textId="6B833449" w:rsidR="001B71BB" w:rsidRPr="00433F50" w:rsidRDefault="001B71BB" w:rsidP="001B71BB">
      <w:pPr>
        <w:jc w:val="both"/>
        <w:rPr>
          <w:rFonts w:ascii="Arial" w:eastAsiaTheme="minorHAnsi" w:hAnsi="Arial" w:cs="Arial"/>
        </w:rPr>
      </w:pPr>
    </w:p>
    <w:p w14:paraId="715E3F7F" w14:textId="77777777" w:rsidR="001B71BB" w:rsidRPr="00433F50" w:rsidRDefault="001B71BB" w:rsidP="001B71BB">
      <w:pPr>
        <w:rPr>
          <w:rFonts w:ascii="Arial" w:eastAsiaTheme="minorHAnsi" w:hAnsi="Arial" w:cs="Arial"/>
        </w:rPr>
      </w:pPr>
    </w:p>
    <w:p w14:paraId="53A2ED74" w14:textId="5F5DFB64" w:rsidR="001B71BB" w:rsidRPr="00433F50" w:rsidRDefault="001B71BB" w:rsidP="001B71BB">
      <w:pPr>
        <w:rPr>
          <w:rFonts w:ascii="Arial" w:eastAsiaTheme="minorHAnsi" w:hAnsi="Arial" w:cs="Arial"/>
          <w:b/>
        </w:rPr>
      </w:pPr>
      <w:r w:rsidRPr="00433F50">
        <w:rPr>
          <w:rFonts w:ascii="Arial" w:eastAsiaTheme="minorHAnsi" w:hAnsi="Arial" w:cs="Arial"/>
          <w:b/>
        </w:rPr>
        <w:t xml:space="preserve">Cllr </w:t>
      </w:r>
      <w:r w:rsidR="001824A7" w:rsidRPr="00433F50">
        <w:rPr>
          <w:rFonts w:ascii="Arial" w:eastAsiaTheme="minorHAnsi" w:hAnsi="Arial" w:cs="Arial"/>
          <w:b/>
        </w:rPr>
        <w:t xml:space="preserve">William Grant </w:t>
      </w:r>
    </w:p>
    <w:p w14:paraId="2C7C6D2F" w14:textId="77777777" w:rsidR="001B71BB" w:rsidRDefault="001B71BB" w:rsidP="001B71BB">
      <w:pPr>
        <w:rPr>
          <w:rFonts w:ascii="Arial" w:eastAsiaTheme="minorHAnsi" w:hAnsi="Arial" w:cs="Arial"/>
          <w:b/>
        </w:rPr>
      </w:pPr>
      <w:r w:rsidRPr="00433F50">
        <w:rPr>
          <w:rFonts w:ascii="Arial" w:eastAsiaTheme="minorHAnsi" w:hAnsi="Arial" w:cs="Arial"/>
          <w:b/>
        </w:rPr>
        <w:t>Chair, South Ayrshire Licensing Board</w:t>
      </w:r>
    </w:p>
    <w:p w14:paraId="496EA81C" w14:textId="731D1DF3" w:rsidR="00946DFA" w:rsidRDefault="00946DFA" w:rsidP="00433A9A">
      <w:pPr>
        <w:rPr>
          <w:rFonts w:ascii="Arial" w:eastAsiaTheme="minorHAnsi" w:hAnsi="Arial" w:cs="Arial"/>
          <w:b/>
        </w:rPr>
      </w:pPr>
    </w:p>
    <w:p w14:paraId="3F12E192" w14:textId="52648643" w:rsidR="00433A9A" w:rsidRDefault="00433A9A" w:rsidP="00433A9A">
      <w:pPr>
        <w:rPr>
          <w:rFonts w:ascii="Arial" w:eastAsiaTheme="minorHAnsi" w:hAnsi="Arial" w:cs="Arial"/>
          <w:b/>
        </w:rPr>
      </w:pPr>
    </w:p>
    <w:p w14:paraId="757FAB94" w14:textId="3DE6348B" w:rsidR="00433A9A" w:rsidRDefault="00433A9A">
      <w:pPr>
        <w:spacing w:after="200" w:line="276" w:lineRule="auto"/>
        <w:rPr>
          <w:rFonts w:ascii="Arial" w:eastAsiaTheme="minorHAnsi" w:hAnsi="Arial" w:cs="Arial"/>
          <w:b/>
        </w:rPr>
      </w:pPr>
      <w:r>
        <w:rPr>
          <w:rFonts w:ascii="Arial" w:eastAsiaTheme="minorHAnsi" w:hAnsi="Arial" w:cs="Arial"/>
          <w:b/>
        </w:rPr>
        <w:br w:type="page"/>
      </w:r>
    </w:p>
    <w:p w14:paraId="437A8200" w14:textId="77777777" w:rsidR="00433A9A" w:rsidRDefault="00433A9A" w:rsidP="00433A9A">
      <w:pPr>
        <w:rPr>
          <w:rFonts w:ascii="Arial" w:eastAsiaTheme="minorHAnsi" w:hAnsi="Arial" w:cs="Arial"/>
          <w:b/>
        </w:rPr>
      </w:pPr>
    </w:p>
    <w:p w14:paraId="2952DF16" w14:textId="77777777" w:rsidR="00433F50" w:rsidRDefault="00433F50" w:rsidP="00893719">
      <w:pPr>
        <w:jc w:val="center"/>
        <w:rPr>
          <w:rFonts w:ascii="Arial" w:eastAsiaTheme="minorHAnsi" w:hAnsi="Arial" w:cs="Arial"/>
          <w:b/>
        </w:rPr>
      </w:pPr>
    </w:p>
    <w:p w14:paraId="51CDB8EE" w14:textId="4DDA1B1B" w:rsidR="00893719" w:rsidRDefault="00893719" w:rsidP="00893719">
      <w:pPr>
        <w:jc w:val="center"/>
        <w:rPr>
          <w:rFonts w:ascii="Arial" w:eastAsiaTheme="minorHAnsi" w:hAnsi="Arial" w:cs="Arial"/>
          <w:b/>
        </w:rPr>
      </w:pPr>
      <w:r>
        <w:rPr>
          <w:rFonts w:ascii="Arial" w:eastAsiaTheme="minorHAnsi" w:hAnsi="Arial" w:cs="Arial"/>
          <w:b/>
        </w:rPr>
        <w:t>CONTENTS PAGE</w:t>
      </w:r>
    </w:p>
    <w:p w14:paraId="434EC43C" w14:textId="3FCAFB14" w:rsidR="00433A9A" w:rsidRDefault="00433A9A" w:rsidP="00893719">
      <w:pPr>
        <w:jc w:val="center"/>
        <w:rPr>
          <w:rFonts w:ascii="Arial" w:eastAsiaTheme="minorHAnsi" w:hAnsi="Arial" w:cs="Arial"/>
          <w:b/>
        </w:rPr>
      </w:pPr>
    </w:p>
    <w:p w14:paraId="690EFA77" w14:textId="77777777" w:rsidR="00433A9A" w:rsidRDefault="00433A9A" w:rsidP="00893719">
      <w:pPr>
        <w:jc w:val="center"/>
        <w:rPr>
          <w:rFonts w:ascii="Arial" w:eastAsiaTheme="minorHAnsi" w:hAnsi="Arial" w:cs="Arial"/>
          <w:b/>
        </w:rPr>
      </w:pPr>
    </w:p>
    <w:p w14:paraId="75CCA503" w14:textId="2DE66D29" w:rsidR="00893719" w:rsidRDefault="000E22F1" w:rsidP="000E22F1">
      <w:pPr>
        <w:pStyle w:val="ListParagraph"/>
        <w:numPr>
          <w:ilvl w:val="0"/>
          <w:numId w:val="14"/>
        </w:numPr>
        <w:rPr>
          <w:rFonts w:ascii="Arial" w:eastAsiaTheme="minorHAnsi" w:hAnsi="Arial" w:cs="Arial"/>
          <w:b/>
        </w:rPr>
      </w:pPr>
      <w:r>
        <w:rPr>
          <w:rFonts w:ascii="Arial" w:eastAsiaTheme="minorHAnsi" w:hAnsi="Arial" w:cs="Arial"/>
          <w:b/>
        </w:rPr>
        <w:t>Introduction</w:t>
      </w:r>
    </w:p>
    <w:p w14:paraId="05D8CF13" w14:textId="2B6B7774"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General measures to promote the Licensing Objectives</w:t>
      </w:r>
    </w:p>
    <w:p w14:paraId="157564B3" w14:textId="74C9B7C2" w:rsidR="00E53231" w:rsidRDefault="0050093F" w:rsidP="000E22F1">
      <w:pPr>
        <w:pStyle w:val="ListParagraph"/>
        <w:numPr>
          <w:ilvl w:val="0"/>
          <w:numId w:val="14"/>
        </w:numPr>
        <w:rPr>
          <w:rFonts w:ascii="Arial" w:eastAsiaTheme="minorHAnsi" w:hAnsi="Arial" w:cs="Arial"/>
          <w:b/>
        </w:rPr>
      </w:pPr>
      <w:r>
        <w:rPr>
          <w:rFonts w:ascii="Arial" w:eastAsiaTheme="minorHAnsi" w:hAnsi="Arial" w:cs="Arial"/>
          <w:b/>
        </w:rPr>
        <w:t>Byelaws</w:t>
      </w:r>
    </w:p>
    <w:p w14:paraId="36ED97EF" w14:textId="7017DE5A"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Applications for licences and disposal of business</w:t>
      </w:r>
    </w:p>
    <w:p w14:paraId="25036ADE" w14:textId="089ABEDC"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Delegation of licensing functions</w:t>
      </w:r>
    </w:p>
    <w:p w14:paraId="276DDA57" w14:textId="44D7450C"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Premises Licences</w:t>
      </w:r>
    </w:p>
    <w:p w14:paraId="1128DB8E" w14:textId="67947974"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Management of premises</w:t>
      </w:r>
    </w:p>
    <w:p w14:paraId="31F97A47" w14:textId="1FD763D9"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Trading hours</w:t>
      </w:r>
    </w:p>
    <w:p w14:paraId="0573CC65" w14:textId="144AA166"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Adult entertainment</w:t>
      </w:r>
    </w:p>
    <w:p w14:paraId="1486F9C9" w14:textId="2E313402"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Consideration of applications</w:t>
      </w:r>
    </w:p>
    <w:p w14:paraId="10314802" w14:textId="264B6565"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Review of Premises Licences</w:t>
      </w:r>
    </w:p>
    <w:p w14:paraId="40A9C428" w14:textId="4E8DB994" w:rsidR="000E22F1" w:rsidRDefault="00BB197F" w:rsidP="000E22F1">
      <w:pPr>
        <w:pStyle w:val="ListParagraph"/>
        <w:numPr>
          <w:ilvl w:val="0"/>
          <w:numId w:val="14"/>
        </w:numPr>
        <w:rPr>
          <w:rFonts w:ascii="Arial" w:eastAsiaTheme="minorHAnsi" w:hAnsi="Arial" w:cs="Arial"/>
          <w:b/>
        </w:rPr>
      </w:pPr>
      <w:r>
        <w:rPr>
          <w:rFonts w:ascii="Arial" w:eastAsiaTheme="minorHAnsi" w:hAnsi="Arial" w:cs="Arial"/>
          <w:b/>
        </w:rPr>
        <w:t>Extended hours applications</w:t>
      </w:r>
    </w:p>
    <w:p w14:paraId="7B73B507" w14:textId="53A589C7" w:rsidR="00BB197F" w:rsidRDefault="00BB197F" w:rsidP="000E22F1">
      <w:pPr>
        <w:pStyle w:val="ListParagraph"/>
        <w:numPr>
          <w:ilvl w:val="0"/>
          <w:numId w:val="14"/>
        </w:numPr>
        <w:rPr>
          <w:rFonts w:ascii="Arial" w:eastAsiaTheme="minorHAnsi" w:hAnsi="Arial" w:cs="Arial"/>
          <w:b/>
        </w:rPr>
      </w:pPr>
      <w:r>
        <w:rPr>
          <w:rFonts w:ascii="Arial" w:eastAsiaTheme="minorHAnsi" w:hAnsi="Arial" w:cs="Arial"/>
          <w:b/>
        </w:rPr>
        <w:t xml:space="preserve">Occasional </w:t>
      </w:r>
      <w:r w:rsidR="00FC1E54">
        <w:rPr>
          <w:rFonts w:ascii="Arial" w:eastAsiaTheme="minorHAnsi" w:hAnsi="Arial" w:cs="Arial"/>
          <w:b/>
        </w:rPr>
        <w:t>L</w:t>
      </w:r>
      <w:r>
        <w:rPr>
          <w:rFonts w:ascii="Arial" w:eastAsiaTheme="minorHAnsi" w:hAnsi="Arial" w:cs="Arial"/>
          <w:b/>
        </w:rPr>
        <w:t>icences</w:t>
      </w:r>
    </w:p>
    <w:p w14:paraId="0A943C0D" w14:textId="68DE17F6" w:rsidR="00FC1E54" w:rsidRDefault="00FC1E54" w:rsidP="000E22F1">
      <w:pPr>
        <w:pStyle w:val="ListParagraph"/>
        <w:numPr>
          <w:ilvl w:val="0"/>
          <w:numId w:val="14"/>
        </w:numPr>
        <w:rPr>
          <w:rFonts w:ascii="Arial" w:eastAsiaTheme="minorHAnsi" w:hAnsi="Arial" w:cs="Arial"/>
          <w:b/>
        </w:rPr>
      </w:pPr>
      <w:r>
        <w:rPr>
          <w:rFonts w:ascii="Arial" w:eastAsiaTheme="minorHAnsi" w:hAnsi="Arial" w:cs="Arial"/>
          <w:b/>
        </w:rPr>
        <w:t>Licensing Standards Officer</w:t>
      </w:r>
    </w:p>
    <w:p w14:paraId="05437802" w14:textId="3799024F" w:rsidR="001523F0" w:rsidRDefault="00F5145F" w:rsidP="000E22F1">
      <w:pPr>
        <w:pStyle w:val="ListParagraph"/>
        <w:numPr>
          <w:ilvl w:val="0"/>
          <w:numId w:val="14"/>
        </w:numPr>
        <w:rPr>
          <w:rFonts w:ascii="Arial" w:eastAsiaTheme="minorHAnsi" w:hAnsi="Arial" w:cs="Arial"/>
          <w:b/>
        </w:rPr>
      </w:pPr>
      <w:r>
        <w:rPr>
          <w:rFonts w:ascii="Arial" w:eastAsiaTheme="minorHAnsi" w:hAnsi="Arial" w:cs="Arial"/>
          <w:b/>
        </w:rPr>
        <w:t>Local Licensing Forum</w:t>
      </w:r>
    </w:p>
    <w:p w14:paraId="13670935" w14:textId="2968AF45" w:rsidR="00FC1E54" w:rsidRDefault="00FC1E54" w:rsidP="000E22F1">
      <w:pPr>
        <w:pStyle w:val="ListParagraph"/>
        <w:numPr>
          <w:ilvl w:val="0"/>
          <w:numId w:val="14"/>
        </w:numPr>
        <w:rPr>
          <w:rFonts w:ascii="Arial" w:eastAsiaTheme="minorHAnsi" w:hAnsi="Arial" w:cs="Arial"/>
          <w:b/>
        </w:rPr>
      </w:pPr>
      <w:r>
        <w:rPr>
          <w:rFonts w:ascii="Arial" w:eastAsiaTheme="minorHAnsi" w:hAnsi="Arial" w:cs="Arial"/>
          <w:b/>
        </w:rPr>
        <w:t>Personal Licences</w:t>
      </w:r>
    </w:p>
    <w:p w14:paraId="1A31C937" w14:textId="2D15FF50" w:rsidR="00FC1E54" w:rsidRDefault="00FC1E54" w:rsidP="000E22F1">
      <w:pPr>
        <w:pStyle w:val="ListParagraph"/>
        <w:numPr>
          <w:ilvl w:val="0"/>
          <w:numId w:val="14"/>
        </w:numPr>
        <w:rPr>
          <w:rFonts w:ascii="Arial" w:eastAsiaTheme="minorHAnsi" w:hAnsi="Arial" w:cs="Arial"/>
          <w:b/>
        </w:rPr>
      </w:pPr>
      <w:r>
        <w:rPr>
          <w:rFonts w:ascii="Arial" w:eastAsiaTheme="minorHAnsi" w:hAnsi="Arial" w:cs="Arial"/>
          <w:b/>
        </w:rPr>
        <w:t>Off Sales</w:t>
      </w:r>
    </w:p>
    <w:p w14:paraId="026DEB17" w14:textId="2C939B94" w:rsidR="00FC1E54" w:rsidRDefault="00FC1E54" w:rsidP="000E22F1">
      <w:pPr>
        <w:pStyle w:val="ListParagraph"/>
        <w:numPr>
          <w:ilvl w:val="0"/>
          <w:numId w:val="14"/>
        </w:numPr>
        <w:rPr>
          <w:rFonts w:ascii="Arial" w:eastAsiaTheme="minorHAnsi" w:hAnsi="Arial" w:cs="Arial"/>
          <w:b/>
        </w:rPr>
      </w:pPr>
      <w:proofErr w:type="gramStart"/>
      <w:r>
        <w:rPr>
          <w:rFonts w:ascii="Arial" w:eastAsiaTheme="minorHAnsi" w:hAnsi="Arial" w:cs="Arial"/>
          <w:b/>
        </w:rPr>
        <w:t>Non Trading</w:t>
      </w:r>
      <w:proofErr w:type="gramEnd"/>
      <w:r>
        <w:rPr>
          <w:rFonts w:ascii="Arial" w:eastAsiaTheme="minorHAnsi" w:hAnsi="Arial" w:cs="Arial"/>
          <w:b/>
        </w:rPr>
        <w:t xml:space="preserve"> Premises</w:t>
      </w:r>
    </w:p>
    <w:p w14:paraId="6DB05533" w14:textId="53BB67C7" w:rsidR="00FC1E54" w:rsidRDefault="00FA5274" w:rsidP="00012836">
      <w:pPr>
        <w:pStyle w:val="ListParagraph"/>
        <w:rPr>
          <w:rFonts w:ascii="Arial" w:eastAsiaTheme="minorHAnsi" w:hAnsi="Arial" w:cs="Arial"/>
          <w:b/>
        </w:rPr>
      </w:pPr>
      <w:r>
        <w:rPr>
          <w:rFonts w:ascii="Arial" w:eastAsiaTheme="minorHAnsi" w:hAnsi="Arial" w:cs="Arial"/>
          <w:b/>
        </w:rPr>
        <w:t>Appendix 1 – Scheme of Delegation</w:t>
      </w:r>
    </w:p>
    <w:p w14:paraId="0566D4D0" w14:textId="354257E6" w:rsidR="00FA5274" w:rsidRDefault="00FA5274" w:rsidP="00012836">
      <w:pPr>
        <w:pStyle w:val="ListParagraph"/>
        <w:rPr>
          <w:rFonts w:ascii="Arial" w:eastAsiaTheme="minorHAnsi" w:hAnsi="Arial" w:cs="Arial"/>
          <w:b/>
        </w:rPr>
      </w:pPr>
      <w:r>
        <w:rPr>
          <w:rFonts w:ascii="Arial" w:eastAsiaTheme="minorHAnsi" w:hAnsi="Arial" w:cs="Arial"/>
          <w:b/>
        </w:rPr>
        <w:t>Appendix 2 – Over Provision</w:t>
      </w:r>
      <w:r w:rsidR="00B47480">
        <w:rPr>
          <w:rFonts w:ascii="Arial" w:eastAsiaTheme="minorHAnsi" w:hAnsi="Arial" w:cs="Arial"/>
          <w:b/>
        </w:rPr>
        <w:t xml:space="preserve"> Statement</w:t>
      </w:r>
    </w:p>
    <w:p w14:paraId="0043938D" w14:textId="03F6BC2D" w:rsidR="00FA5274" w:rsidRDefault="00012836" w:rsidP="00012836">
      <w:pPr>
        <w:pStyle w:val="ListParagraph"/>
        <w:rPr>
          <w:rFonts w:ascii="Arial" w:eastAsiaTheme="minorHAnsi" w:hAnsi="Arial" w:cs="Arial"/>
          <w:b/>
        </w:rPr>
      </w:pPr>
      <w:r>
        <w:rPr>
          <w:rFonts w:ascii="Arial" w:eastAsiaTheme="minorHAnsi" w:hAnsi="Arial" w:cs="Arial"/>
          <w:b/>
        </w:rPr>
        <w:t xml:space="preserve">Appendix 3 - </w:t>
      </w:r>
      <w:r w:rsidR="00FA5274">
        <w:rPr>
          <w:rFonts w:ascii="Arial" w:eastAsiaTheme="minorHAnsi" w:hAnsi="Arial" w:cs="Arial"/>
          <w:b/>
        </w:rPr>
        <w:t>Conditions for premises opening beyond 1.00am</w:t>
      </w:r>
    </w:p>
    <w:p w14:paraId="2B9DBA9A" w14:textId="26340D1B" w:rsidR="00012836" w:rsidRPr="00A56381" w:rsidRDefault="00012836" w:rsidP="00012836">
      <w:pPr>
        <w:pStyle w:val="ListParagraph"/>
        <w:rPr>
          <w:rFonts w:ascii="Arial" w:eastAsiaTheme="minorHAnsi" w:hAnsi="Arial" w:cs="Arial"/>
          <w:b/>
        </w:rPr>
      </w:pPr>
      <w:r>
        <w:rPr>
          <w:rFonts w:ascii="Arial" w:eastAsiaTheme="minorHAnsi" w:hAnsi="Arial" w:cs="Arial"/>
          <w:b/>
        </w:rPr>
        <w:t xml:space="preserve">Appendix 4 – Conditions for Occasional Licences </w:t>
      </w:r>
    </w:p>
    <w:p w14:paraId="3C756915" w14:textId="4F0ED844" w:rsidR="005638F8" w:rsidRDefault="005638F8">
      <w:pPr>
        <w:spacing w:after="200" w:line="276" w:lineRule="auto"/>
        <w:rPr>
          <w:rFonts w:asciiTheme="minorHAnsi" w:eastAsiaTheme="minorHAnsi" w:hAnsiTheme="minorHAnsi" w:cstheme="minorBidi"/>
          <w:b/>
        </w:rPr>
      </w:pPr>
      <w:r>
        <w:rPr>
          <w:rFonts w:asciiTheme="minorHAnsi" w:eastAsiaTheme="minorHAnsi" w:hAnsiTheme="minorHAnsi" w:cstheme="minorBidi"/>
          <w:b/>
        </w:rPr>
        <w:br w:type="page"/>
      </w:r>
    </w:p>
    <w:p w14:paraId="7F4D2FA1" w14:textId="77777777" w:rsidR="00D06B09" w:rsidRDefault="00D06B09" w:rsidP="00CB65A7">
      <w:pPr>
        <w:spacing w:before="265" w:line="252" w:lineRule="exact"/>
        <w:jc w:val="center"/>
        <w:textAlignment w:val="baseline"/>
        <w:rPr>
          <w:rFonts w:ascii="Arial" w:eastAsia="Arial" w:hAnsi="Arial"/>
          <w:b/>
          <w:color w:val="000000"/>
          <w:u w:val="single"/>
        </w:rPr>
      </w:pPr>
      <w:r>
        <w:rPr>
          <w:rFonts w:ascii="Arial" w:eastAsia="Arial" w:hAnsi="Arial"/>
          <w:b/>
          <w:noProof/>
          <w:color w:val="000000"/>
          <w:u w:val="single"/>
          <w:lang w:eastAsia="en-GB"/>
        </w:rPr>
        <w:lastRenderedPageBreak/>
        <w:drawing>
          <wp:anchor distT="0" distB="0" distL="114300" distR="114300" simplePos="0" relativeHeight="251659264" behindDoc="1" locked="0" layoutInCell="1" allowOverlap="1" wp14:anchorId="66D37CA6" wp14:editId="5A61CE16">
            <wp:simplePos x="0" y="0"/>
            <wp:positionH relativeFrom="column">
              <wp:posOffset>1911985</wp:posOffset>
            </wp:positionH>
            <wp:positionV relativeFrom="paragraph">
              <wp:posOffset>-471805</wp:posOffset>
            </wp:positionV>
            <wp:extent cx="1885950" cy="1057275"/>
            <wp:effectExtent l="0" t="0" r="0" b="0"/>
            <wp:wrapNone/>
            <wp:docPr id="3" name="Picture 3" descr="\\cnas1\users\homes\BissettK\My Received Files\SACLicensing-Board-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s1\users\homes\BissettK\My Received Files\SACLicensing-Board-Blu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92DFF" w14:textId="77777777" w:rsidR="00D06B09" w:rsidRDefault="00D06B09" w:rsidP="00CB65A7">
      <w:pPr>
        <w:spacing w:before="265" w:line="252" w:lineRule="exact"/>
        <w:jc w:val="center"/>
        <w:textAlignment w:val="baseline"/>
        <w:rPr>
          <w:rFonts w:ascii="Arial" w:eastAsia="Arial" w:hAnsi="Arial"/>
          <w:b/>
          <w:color w:val="000000"/>
          <w:u w:val="single"/>
        </w:rPr>
      </w:pPr>
    </w:p>
    <w:p w14:paraId="79D668E0" w14:textId="77777777" w:rsidR="00D06B09" w:rsidRDefault="00D06B09" w:rsidP="00CB65A7">
      <w:pPr>
        <w:spacing w:before="265" w:line="252" w:lineRule="exact"/>
        <w:jc w:val="center"/>
        <w:textAlignment w:val="baseline"/>
        <w:rPr>
          <w:rFonts w:ascii="Arial" w:eastAsia="Arial" w:hAnsi="Arial"/>
          <w:b/>
          <w:color w:val="000000"/>
          <w:u w:val="single"/>
        </w:rPr>
      </w:pPr>
    </w:p>
    <w:p w14:paraId="31824007" w14:textId="77777777" w:rsidR="00CB65A7" w:rsidRDefault="00CB65A7" w:rsidP="00CB65A7">
      <w:pPr>
        <w:spacing w:before="265" w:line="252" w:lineRule="exact"/>
        <w:jc w:val="center"/>
        <w:textAlignment w:val="baseline"/>
        <w:rPr>
          <w:rFonts w:ascii="Arial" w:eastAsia="Arial" w:hAnsi="Arial"/>
          <w:b/>
          <w:color w:val="000000"/>
          <w:u w:val="single"/>
        </w:rPr>
      </w:pPr>
      <w:r>
        <w:rPr>
          <w:rFonts w:ascii="Arial" w:eastAsia="Arial" w:hAnsi="Arial"/>
          <w:b/>
          <w:color w:val="000000"/>
          <w:u w:val="single"/>
        </w:rPr>
        <w:t xml:space="preserve">SOUTH AYRSHIRE LICENSING BOARD </w:t>
      </w:r>
    </w:p>
    <w:p w14:paraId="6CDF20AF" w14:textId="3914E3F1" w:rsidR="00CB65A7" w:rsidRDefault="00CB65A7" w:rsidP="00CB65A7">
      <w:pPr>
        <w:spacing w:before="252" w:line="252" w:lineRule="exact"/>
        <w:jc w:val="center"/>
        <w:textAlignment w:val="baseline"/>
        <w:rPr>
          <w:rFonts w:ascii="Arial" w:eastAsia="Arial" w:hAnsi="Arial"/>
          <w:b/>
          <w:color w:val="000000"/>
          <w:u w:val="single"/>
        </w:rPr>
      </w:pPr>
      <w:r>
        <w:rPr>
          <w:rFonts w:ascii="Arial" w:eastAsia="Arial" w:hAnsi="Arial"/>
          <w:b/>
          <w:color w:val="000000"/>
          <w:u w:val="single"/>
        </w:rPr>
        <w:t>STATEMENT OF LICENSING POLICY</w:t>
      </w:r>
    </w:p>
    <w:p w14:paraId="46F5D91A" w14:textId="58966611" w:rsidR="00BC6B23" w:rsidRDefault="00982F4C" w:rsidP="00CB65A7">
      <w:pPr>
        <w:spacing w:before="252" w:line="252" w:lineRule="exact"/>
        <w:jc w:val="center"/>
        <w:textAlignment w:val="baseline"/>
        <w:rPr>
          <w:rFonts w:ascii="Arial" w:eastAsia="Arial" w:hAnsi="Arial"/>
          <w:b/>
          <w:color w:val="000000"/>
          <w:u w:val="single"/>
        </w:rPr>
      </w:pPr>
      <w:r>
        <w:rPr>
          <w:rFonts w:ascii="Arial" w:eastAsia="Arial" w:hAnsi="Arial"/>
          <w:b/>
          <w:color w:val="000000"/>
          <w:u w:val="single"/>
        </w:rPr>
        <w:t>26</w:t>
      </w:r>
      <w:r w:rsidRPr="00982F4C">
        <w:rPr>
          <w:rFonts w:ascii="Arial" w:eastAsia="Arial" w:hAnsi="Arial"/>
          <w:b/>
          <w:color w:val="000000"/>
          <w:u w:val="single"/>
          <w:vertAlign w:val="superscript"/>
        </w:rPr>
        <w:t>th</w:t>
      </w:r>
      <w:r>
        <w:rPr>
          <w:rFonts w:ascii="Arial" w:eastAsia="Arial" w:hAnsi="Arial"/>
          <w:b/>
          <w:color w:val="000000"/>
          <w:u w:val="single"/>
        </w:rPr>
        <w:t xml:space="preserve"> </w:t>
      </w:r>
      <w:r w:rsidR="007657BD">
        <w:rPr>
          <w:rFonts w:ascii="Arial" w:eastAsia="Arial" w:hAnsi="Arial"/>
          <w:b/>
          <w:color w:val="000000"/>
          <w:u w:val="single"/>
        </w:rPr>
        <w:t>OCTOBER</w:t>
      </w:r>
      <w:r w:rsidR="001F7EBB" w:rsidRPr="001B71BB">
        <w:rPr>
          <w:rFonts w:ascii="Arial" w:eastAsia="Arial" w:hAnsi="Arial"/>
          <w:b/>
          <w:color w:val="000000"/>
          <w:u w:val="single"/>
        </w:rPr>
        <w:t xml:space="preserve"> </w:t>
      </w:r>
      <w:r w:rsidR="00BC6B23" w:rsidRPr="001B71BB">
        <w:rPr>
          <w:rFonts w:ascii="Arial" w:eastAsia="Arial" w:hAnsi="Arial"/>
          <w:b/>
          <w:color w:val="000000"/>
          <w:u w:val="single"/>
        </w:rPr>
        <w:t>20</w:t>
      </w:r>
      <w:r w:rsidR="001824A7">
        <w:rPr>
          <w:rFonts w:ascii="Arial" w:eastAsia="Arial" w:hAnsi="Arial"/>
          <w:b/>
          <w:color w:val="000000"/>
          <w:u w:val="single"/>
        </w:rPr>
        <w:t>23</w:t>
      </w:r>
    </w:p>
    <w:p w14:paraId="60969A47" w14:textId="77777777" w:rsidR="009040BE" w:rsidRDefault="009040BE" w:rsidP="00CB65A7">
      <w:pPr>
        <w:rPr>
          <w:rFonts w:ascii="Arial" w:hAnsi="Arial" w:cs="Arial"/>
        </w:rPr>
      </w:pPr>
    </w:p>
    <w:p w14:paraId="0CA97BD9" w14:textId="77777777" w:rsidR="00CB65A7" w:rsidRDefault="00CB65A7" w:rsidP="00CB65A7">
      <w:pPr>
        <w:rPr>
          <w:rFonts w:ascii="Arial" w:hAnsi="Arial" w:cs="Arial"/>
        </w:rPr>
      </w:pPr>
    </w:p>
    <w:p w14:paraId="5D00F671" w14:textId="77777777" w:rsidR="00FA5D9C" w:rsidRDefault="00FA5D9C" w:rsidP="00FA5D9C">
      <w:pPr>
        <w:tabs>
          <w:tab w:val="left" w:pos="426"/>
        </w:tabs>
        <w:spacing w:line="252" w:lineRule="exact"/>
        <w:textAlignment w:val="baseline"/>
        <w:rPr>
          <w:rFonts w:ascii="Arial" w:eastAsia="Arial" w:hAnsi="Arial"/>
          <w:b/>
          <w:color w:val="000000"/>
          <w:spacing w:val="-1"/>
        </w:rPr>
      </w:pPr>
      <w:r>
        <w:rPr>
          <w:rFonts w:ascii="Arial" w:eastAsia="Arial" w:hAnsi="Arial"/>
          <w:b/>
          <w:color w:val="000000"/>
          <w:spacing w:val="-1"/>
        </w:rPr>
        <w:t>1.</w:t>
      </w:r>
      <w:r>
        <w:rPr>
          <w:rFonts w:ascii="Arial" w:eastAsia="Arial" w:hAnsi="Arial"/>
          <w:b/>
          <w:color w:val="000000"/>
          <w:spacing w:val="-1"/>
        </w:rPr>
        <w:tab/>
        <w:t>Introduction</w:t>
      </w:r>
    </w:p>
    <w:p w14:paraId="08FB3940" w14:textId="3E312983" w:rsidR="00FA5D9C" w:rsidRDefault="00FA5D9C" w:rsidP="00FA5D9C">
      <w:pPr>
        <w:spacing w:before="251" w:line="254" w:lineRule="exact"/>
        <w:ind w:left="426"/>
        <w:jc w:val="both"/>
        <w:textAlignment w:val="baseline"/>
        <w:rPr>
          <w:rFonts w:ascii="Arial" w:eastAsia="Arial" w:hAnsi="Arial"/>
          <w:color w:val="000000"/>
        </w:rPr>
      </w:pPr>
      <w:r>
        <w:rPr>
          <w:rFonts w:ascii="Arial" w:eastAsia="Arial" w:hAnsi="Arial"/>
          <w:color w:val="000000"/>
        </w:rPr>
        <w:t xml:space="preserve">The Licensing (Scotland) Act 2005 (“the Act”) requires every Licensing Board to prepare and publish a statement of its licensing policy </w:t>
      </w:r>
      <w:r w:rsidRPr="00A11DBA">
        <w:rPr>
          <w:rFonts w:ascii="Arial" w:eastAsia="Arial" w:hAnsi="Arial"/>
          <w:color w:val="000000"/>
        </w:rPr>
        <w:t>within 18</w:t>
      </w:r>
      <w:r w:rsidR="009C1358">
        <w:rPr>
          <w:rFonts w:ascii="Arial" w:eastAsia="Arial" w:hAnsi="Arial"/>
          <w:color w:val="000000"/>
        </w:rPr>
        <w:t xml:space="preserve"> </w:t>
      </w:r>
      <w:r w:rsidRPr="00A11DBA">
        <w:rPr>
          <w:rFonts w:ascii="Arial" w:eastAsia="Arial" w:hAnsi="Arial"/>
          <w:color w:val="000000"/>
        </w:rPr>
        <w:t xml:space="preserve">months after an ordinary election of councillors for local government </w:t>
      </w:r>
      <w:r w:rsidR="00BF14B3" w:rsidRPr="00A11DBA">
        <w:rPr>
          <w:rFonts w:ascii="Arial" w:eastAsia="Arial" w:hAnsi="Arial"/>
          <w:color w:val="000000"/>
        </w:rPr>
        <w:t>areas having</w:t>
      </w:r>
      <w:r w:rsidRPr="00A11DBA">
        <w:rPr>
          <w:rFonts w:ascii="Arial" w:eastAsia="Arial" w:hAnsi="Arial"/>
          <w:color w:val="000000"/>
        </w:rPr>
        <w:t xml:space="preserve"> taken place under section 5 of the Local Government etc. (Scotland) Act 1994</w:t>
      </w:r>
      <w:r>
        <w:rPr>
          <w:rFonts w:ascii="Arial" w:eastAsia="Arial" w:hAnsi="Arial"/>
          <w:color w:val="000000"/>
        </w:rPr>
        <w:t xml:space="preserve"> and to keep the policy under review. The Board is required to ensure that its policies promote the licensing objectives set out in the Act </w:t>
      </w:r>
      <w:r w:rsidR="00BF14B3">
        <w:rPr>
          <w:rFonts w:ascii="Arial" w:eastAsia="Arial" w:hAnsi="Arial"/>
          <w:color w:val="000000"/>
        </w:rPr>
        <w:t>namely: -</w:t>
      </w:r>
      <w:r>
        <w:rPr>
          <w:rFonts w:ascii="Arial" w:eastAsia="Arial" w:hAnsi="Arial"/>
          <w:color w:val="000000"/>
          <w:sz w:val="24"/>
        </w:rPr>
        <w:t xml:space="preserve"> </w:t>
      </w:r>
    </w:p>
    <w:p w14:paraId="28D00AD1" w14:textId="77777777" w:rsidR="00FA5D9C" w:rsidRDefault="00FA5D9C" w:rsidP="00FA5D9C">
      <w:pPr>
        <w:numPr>
          <w:ilvl w:val="0"/>
          <w:numId w:val="1"/>
        </w:numPr>
        <w:tabs>
          <w:tab w:val="left" w:pos="1276"/>
        </w:tabs>
        <w:spacing w:before="264" w:line="254" w:lineRule="exact"/>
        <w:ind w:left="720" w:hanging="294"/>
        <w:textAlignment w:val="baseline"/>
        <w:rPr>
          <w:rFonts w:ascii="Arial" w:eastAsia="Arial" w:hAnsi="Arial"/>
          <w:color w:val="000000"/>
        </w:rPr>
      </w:pPr>
      <w:r>
        <w:rPr>
          <w:rFonts w:ascii="Arial" w:eastAsia="Arial" w:hAnsi="Arial"/>
          <w:color w:val="000000"/>
        </w:rPr>
        <w:t>Preventing crime and disorder</w:t>
      </w:r>
    </w:p>
    <w:p w14:paraId="503BC11A" w14:textId="77777777" w:rsidR="00FA5D9C" w:rsidRDefault="00FA5D9C" w:rsidP="00FA5D9C">
      <w:pPr>
        <w:numPr>
          <w:ilvl w:val="0"/>
          <w:numId w:val="1"/>
        </w:numPr>
        <w:tabs>
          <w:tab w:val="left" w:pos="720"/>
        </w:tabs>
        <w:spacing w:before="15" w:line="254" w:lineRule="exact"/>
        <w:ind w:left="720" w:hanging="294"/>
        <w:textAlignment w:val="baseline"/>
        <w:rPr>
          <w:rFonts w:ascii="Arial" w:eastAsia="Arial" w:hAnsi="Arial"/>
          <w:color w:val="000000"/>
        </w:rPr>
      </w:pPr>
      <w:r>
        <w:rPr>
          <w:rFonts w:ascii="Arial" w:eastAsia="Arial" w:hAnsi="Arial"/>
          <w:color w:val="000000"/>
        </w:rPr>
        <w:t>Securing public safety</w:t>
      </w:r>
    </w:p>
    <w:p w14:paraId="1F6BDFBC" w14:textId="77777777" w:rsidR="00FA5D9C" w:rsidRDefault="00FA5D9C" w:rsidP="00FA5D9C">
      <w:pPr>
        <w:numPr>
          <w:ilvl w:val="0"/>
          <w:numId w:val="1"/>
        </w:numPr>
        <w:tabs>
          <w:tab w:val="left" w:pos="720"/>
        </w:tabs>
        <w:spacing w:before="15" w:line="254" w:lineRule="exact"/>
        <w:ind w:left="720" w:hanging="294"/>
        <w:textAlignment w:val="baseline"/>
        <w:rPr>
          <w:rFonts w:ascii="Arial" w:eastAsia="Arial" w:hAnsi="Arial"/>
          <w:color w:val="000000"/>
        </w:rPr>
      </w:pPr>
      <w:r>
        <w:rPr>
          <w:rFonts w:ascii="Arial" w:eastAsia="Arial" w:hAnsi="Arial"/>
          <w:color w:val="000000"/>
        </w:rPr>
        <w:t>Preventing public nuisance</w:t>
      </w:r>
    </w:p>
    <w:p w14:paraId="0872E83F" w14:textId="77777777" w:rsidR="00FA5D9C" w:rsidRDefault="00FA5D9C" w:rsidP="00FA5D9C">
      <w:pPr>
        <w:numPr>
          <w:ilvl w:val="0"/>
          <w:numId w:val="1"/>
        </w:numPr>
        <w:tabs>
          <w:tab w:val="left" w:pos="720"/>
        </w:tabs>
        <w:spacing w:before="14" w:line="254" w:lineRule="exact"/>
        <w:ind w:left="720" w:hanging="294"/>
        <w:textAlignment w:val="baseline"/>
        <w:rPr>
          <w:rFonts w:ascii="Arial" w:eastAsia="Arial" w:hAnsi="Arial"/>
          <w:color w:val="000000"/>
        </w:rPr>
      </w:pPr>
      <w:r>
        <w:rPr>
          <w:rFonts w:ascii="Arial" w:eastAsia="Arial" w:hAnsi="Arial"/>
          <w:color w:val="000000"/>
        </w:rPr>
        <w:t>Protecting and improving public health</w:t>
      </w:r>
    </w:p>
    <w:p w14:paraId="3B446E29" w14:textId="77777777" w:rsidR="00FA5D9C" w:rsidRDefault="00FA5D9C" w:rsidP="00FA5D9C">
      <w:pPr>
        <w:numPr>
          <w:ilvl w:val="0"/>
          <w:numId w:val="1"/>
        </w:numPr>
        <w:tabs>
          <w:tab w:val="left" w:pos="720"/>
        </w:tabs>
        <w:spacing w:before="15" w:line="254" w:lineRule="exact"/>
        <w:ind w:left="720" w:hanging="294"/>
        <w:textAlignment w:val="baseline"/>
        <w:rPr>
          <w:rFonts w:ascii="Arial" w:eastAsia="Arial" w:hAnsi="Arial"/>
          <w:color w:val="000000"/>
        </w:rPr>
      </w:pPr>
      <w:r>
        <w:rPr>
          <w:rFonts w:ascii="Arial" w:eastAsia="Arial" w:hAnsi="Arial"/>
          <w:color w:val="000000"/>
        </w:rPr>
        <w:t>Protecting children</w:t>
      </w:r>
      <w:r w:rsidR="003D20B1">
        <w:rPr>
          <w:rFonts w:ascii="Arial" w:eastAsia="Arial" w:hAnsi="Arial"/>
          <w:color w:val="000000"/>
        </w:rPr>
        <w:t xml:space="preserve"> and young persons</w:t>
      </w:r>
      <w:r>
        <w:rPr>
          <w:rFonts w:ascii="Arial" w:eastAsia="Arial" w:hAnsi="Arial"/>
          <w:color w:val="000000"/>
        </w:rPr>
        <w:t xml:space="preserve"> from harm</w:t>
      </w:r>
    </w:p>
    <w:p w14:paraId="4B42FA5A" w14:textId="77777777" w:rsidR="00FA5D9C" w:rsidRDefault="00FA5D9C" w:rsidP="00FA5D9C">
      <w:pPr>
        <w:rPr>
          <w:rFonts w:ascii="Arial" w:eastAsia="Arial" w:hAnsi="Arial"/>
          <w:color w:val="000000"/>
        </w:rPr>
      </w:pPr>
    </w:p>
    <w:p w14:paraId="638B3844" w14:textId="77777777" w:rsidR="00CB65A7" w:rsidRDefault="00FA5D9C" w:rsidP="00FA5D9C">
      <w:pPr>
        <w:ind w:left="426"/>
        <w:jc w:val="both"/>
        <w:rPr>
          <w:rFonts w:ascii="Arial" w:eastAsia="Arial" w:hAnsi="Arial"/>
          <w:color w:val="000000"/>
        </w:rPr>
      </w:pPr>
      <w:r>
        <w:rPr>
          <w:rFonts w:ascii="Arial" w:eastAsia="Arial" w:hAnsi="Arial"/>
          <w:color w:val="000000"/>
        </w:rPr>
        <w:t>The pursuit of these objectives is a principal feature of the Board’s policy. The objectives provide a basis for refusal of an application, for the grant of a premises licence, or occasional licence: their breach may lead to the imposition of sanctions on a personal licence holder or provide grounds for the review of a premises licence. The attachment of conditions to a premises licence or occasional licence may be based on any of the objectives.</w:t>
      </w:r>
    </w:p>
    <w:p w14:paraId="6EFA8648" w14:textId="77777777" w:rsidR="00FA5D9C" w:rsidRDefault="00FA5D9C" w:rsidP="00FA5D9C">
      <w:pPr>
        <w:ind w:left="426"/>
        <w:jc w:val="both"/>
        <w:rPr>
          <w:rFonts w:ascii="Arial" w:eastAsia="Arial" w:hAnsi="Arial"/>
          <w:color w:val="000000"/>
        </w:rPr>
      </w:pPr>
    </w:p>
    <w:p w14:paraId="1BFE627B" w14:textId="3C4DDCBD" w:rsidR="00FA5D9C" w:rsidRDefault="00FA5D9C" w:rsidP="00FA5D9C">
      <w:pPr>
        <w:spacing w:line="254" w:lineRule="exact"/>
        <w:ind w:firstLine="360"/>
        <w:textAlignment w:val="baseline"/>
        <w:rPr>
          <w:rFonts w:ascii="Arial" w:eastAsia="Arial" w:hAnsi="Arial"/>
          <w:color w:val="000000"/>
          <w:sz w:val="24"/>
        </w:rPr>
      </w:pPr>
      <w:r>
        <w:rPr>
          <w:rFonts w:ascii="Arial" w:eastAsia="Arial" w:hAnsi="Arial"/>
          <w:color w:val="000000"/>
        </w:rPr>
        <w:t xml:space="preserve">In implementing its policy statement, the Board is obliged to consult </w:t>
      </w:r>
      <w:r w:rsidR="00BF14B3">
        <w:rPr>
          <w:rFonts w:ascii="Arial" w:eastAsia="Arial" w:hAnsi="Arial"/>
          <w:color w:val="000000"/>
        </w:rPr>
        <w:t>with: -</w:t>
      </w:r>
      <w:r>
        <w:rPr>
          <w:rFonts w:ascii="Arial" w:eastAsia="Arial" w:hAnsi="Arial"/>
          <w:color w:val="000000"/>
          <w:sz w:val="24"/>
        </w:rPr>
        <w:t xml:space="preserve"> </w:t>
      </w:r>
    </w:p>
    <w:p w14:paraId="0914D8EF" w14:textId="77777777" w:rsidR="00FA5D9C" w:rsidRDefault="00FA5D9C" w:rsidP="00FA5D9C">
      <w:pPr>
        <w:spacing w:line="254" w:lineRule="exact"/>
        <w:ind w:firstLine="360"/>
        <w:textAlignment w:val="baseline"/>
        <w:rPr>
          <w:rFonts w:ascii="Arial" w:eastAsia="Arial" w:hAnsi="Arial"/>
          <w:color w:val="000000"/>
        </w:rPr>
      </w:pPr>
    </w:p>
    <w:p w14:paraId="7FD310E7" w14:textId="77777777" w:rsidR="00FA5D9C" w:rsidRDefault="00FA5D9C" w:rsidP="00FA5D9C">
      <w:pPr>
        <w:numPr>
          <w:ilvl w:val="0"/>
          <w:numId w:val="1"/>
        </w:numPr>
        <w:tabs>
          <w:tab w:val="left" w:pos="720"/>
        </w:tabs>
        <w:spacing w:before="11" w:line="254" w:lineRule="exact"/>
        <w:ind w:left="720" w:right="360" w:hanging="294"/>
        <w:jc w:val="both"/>
        <w:textAlignment w:val="baseline"/>
        <w:rPr>
          <w:rFonts w:ascii="Arial" w:eastAsia="Arial" w:hAnsi="Arial"/>
          <w:color w:val="000000"/>
        </w:rPr>
      </w:pPr>
      <w:r>
        <w:rPr>
          <w:rFonts w:ascii="Arial" w:eastAsia="Arial" w:hAnsi="Arial"/>
          <w:color w:val="000000"/>
        </w:rPr>
        <w:t>The Local Licensing Forum which has been established by South Ayrshire Council</w:t>
      </w:r>
    </w:p>
    <w:p w14:paraId="5F3C6414" w14:textId="77777777" w:rsidR="00FA5D9C" w:rsidRDefault="00FA5D9C" w:rsidP="00FA5D9C">
      <w:pPr>
        <w:numPr>
          <w:ilvl w:val="0"/>
          <w:numId w:val="1"/>
        </w:numPr>
        <w:tabs>
          <w:tab w:val="left" w:pos="720"/>
        </w:tabs>
        <w:spacing w:before="15" w:line="254" w:lineRule="exact"/>
        <w:ind w:left="720" w:right="144" w:hanging="294"/>
        <w:textAlignment w:val="baseline"/>
        <w:rPr>
          <w:rFonts w:ascii="Arial" w:eastAsia="Arial" w:hAnsi="Arial"/>
          <w:color w:val="000000"/>
        </w:rPr>
      </w:pPr>
      <w:r>
        <w:rPr>
          <w:rFonts w:ascii="Arial" w:eastAsia="Arial" w:hAnsi="Arial"/>
          <w:color w:val="000000"/>
        </w:rPr>
        <w:t>Such other persons who appear to the Board to be rep</w:t>
      </w:r>
      <w:r w:rsidR="006D1E2E">
        <w:rPr>
          <w:rFonts w:ascii="Arial" w:eastAsia="Arial" w:hAnsi="Arial"/>
          <w:color w:val="000000"/>
        </w:rPr>
        <w:t>resentative of holders of licenc</w:t>
      </w:r>
      <w:r>
        <w:rPr>
          <w:rFonts w:ascii="Arial" w:eastAsia="Arial" w:hAnsi="Arial"/>
          <w:color w:val="000000"/>
        </w:rPr>
        <w:t>es</w:t>
      </w:r>
    </w:p>
    <w:p w14:paraId="2AD83E57" w14:textId="77777777" w:rsidR="00FA5D9C" w:rsidRDefault="00FA5D9C" w:rsidP="00FA5D9C">
      <w:pPr>
        <w:numPr>
          <w:ilvl w:val="0"/>
          <w:numId w:val="1"/>
        </w:numPr>
        <w:tabs>
          <w:tab w:val="left" w:pos="720"/>
        </w:tabs>
        <w:spacing w:before="15" w:line="254" w:lineRule="exact"/>
        <w:ind w:left="720" w:hanging="294"/>
        <w:textAlignment w:val="baseline"/>
        <w:rPr>
          <w:rFonts w:ascii="Arial" w:eastAsia="Arial" w:hAnsi="Arial"/>
          <w:color w:val="000000"/>
        </w:rPr>
      </w:pPr>
      <w:r>
        <w:rPr>
          <w:rFonts w:ascii="Arial" w:eastAsia="Arial" w:hAnsi="Arial"/>
          <w:color w:val="000000"/>
        </w:rPr>
        <w:t>The Chief Constable of Police Scotland</w:t>
      </w:r>
    </w:p>
    <w:p w14:paraId="44DC58BC" w14:textId="77777777" w:rsidR="00FA5D9C" w:rsidRDefault="00FA5D9C" w:rsidP="00FA5D9C">
      <w:pPr>
        <w:numPr>
          <w:ilvl w:val="0"/>
          <w:numId w:val="1"/>
        </w:numPr>
        <w:tabs>
          <w:tab w:val="left" w:pos="720"/>
        </w:tabs>
        <w:spacing w:before="10" w:line="254" w:lineRule="exact"/>
        <w:ind w:left="720" w:hanging="294"/>
        <w:jc w:val="both"/>
        <w:textAlignment w:val="baseline"/>
        <w:rPr>
          <w:rFonts w:ascii="Arial" w:eastAsia="Arial" w:hAnsi="Arial"/>
          <w:color w:val="000000"/>
        </w:rPr>
      </w:pPr>
      <w:r>
        <w:rPr>
          <w:rFonts w:ascii="Arial" w:eastAsia="Arial" w:hAnsi="Arial"/>
          <w:color w:val="000000"/>
        </w:rPr>
        <w:t xml:space="preserve">Persons having functions relating to health, education, social work, and young </w:t>
      </w:r>
      <w:proofErr w:type="gramStart"/>
      <w:r>
        <w:rPr>
          <w:rFonts w:ascii="Arial" w:eastAsia="Arial" w:hAnsi="Arial"/>
          <w:color w:val="000000"/>
        </w:rPr>
        <w:t>people</w:t>
      </w:r>
      <w:proofErr w:type="gramEnd"/>
    </w:p>
    <w:p w14:paraId="544508ED" w14:textId="27DA1887" w:rsidR="00FA5D9C" w:rsidRDefault="00BF14B3" w:rsidP="00FA5D9C">
      <w:pPr>
        <w:numPr>
          <w:ilvl w:val="0"/>
          <w:numId w:val="1"/>
        </w:numPr>
        <w:tabs>
          <w:tab w:val="left" w:pos="720"/>
        </w:tabs>
        <w:spacing w:before="15" w:line="254" w:lineRule="exact"/>
        <w:ind w:left="720" w:hanging="294"/>
        <w:jc w:val="both"/>
        <w:textAlignment w:val="baseline"/>
        <w:rPr>
          <w:rFonts w:ascii="Arial" w:eastAsia="Arial" w:hAnsi="Arial"/>
          <w:color w:val="000000"/>
        </w:rPr>
      </w:pPr>
      <w:r>
        <w:rPr>
          <w:rFonts w:ascii="Arial" w:eastAsia="Arial" w:hAnsi="Arial"/>
          <w:color w:val="000000"/>
        </w:rPr>
        <w:t>Person’s</w:t>
      </w:r>
      <w:r w:rsidR="00FA5D9C">
        <w:rPr>
          <w:rFonts w:ascii="Arial" w:eastAsia="Arial" w:hAnsi="Arial"/>
          <w:color w:val="000000"/>
        </w:rPr>
        <w:t xml:space="preserve"> resident within the Board’s area</w:t>
      </w:r>
    </w:p>
    <w:p w14:paraId="777443C3" w14:textId="77777777" w:rsidR="00FA5D9C" w:rsidRDefault="00FA5D9C" w:rsidP="00FA5D9C">
      <w:pPr>
        <w:numPr>
          <w:ilvl w:val="0"/>
          <w:numId w:val="1"/>
        </w:numPr>
        <w:tabs>
          <w:tab w:val="left" w:pos="720"/>
        </w:tabs>
        <w:spacing w:before="15" w:line="254" w:lineRule="exact"/>
        <w:ind w:left="720" w:hanging="294"/>
        <w:jc w:val="both"/>
        <w:textAlignment w:val="baseline"/>
        <w:rPr>
          <w:rFonts w:ascii="Arial" w:eastAsia="Arial" w:hAnsi="Arial"/>
          <w:color w:val="000000"/>
        </w:rPr>
      </w:pPr>
      <w:r>
        <w:rPr>
          <w:rFonts w:ascii="Arial" w:eastAsia="Arial" w:hAnsi="Arial"/>
          <w:color w:val="000000"/>
        </w:rPr>
        <w:t xml:space="preserve">Such other people as the Board thinks </w:t>
      </w:r>
      <w:proofErr w:type="gramStart"/>
      <w:r>
        <w:rPr>
          <w:rFonts w:ascii="Arial" w:eastAsia="Arial" w:hAnsi="Arial"/>
          <w:color w:val="000000"/>
        </w:rPr>
        <w:t>appropriate</w:t>
      </w:r>
      <w:proofErr w:type="gramEnd"/>
    </w:p>
    <w:p w14:paraId="57D7A78E" w14:textId="77777777" w:rsidR="008936D6" w:rsidRDefault="008936D6" w:rsidP="008936D6">
      <w:pPr>
        <w:tabs>
          <w:tab w:val="left" w:pos="720"/>
          <w:tab w:val="left" w:pos="1648"/>
        </w:tabs>
        <w:spacing w:before="15" w:line="254" w:lineRule="exact"/>
        <w:jc w:val="both"/>
        <w:textAlignment w:val="baseline"/>
        <w:rPr>
          <w:rFonts w:ascii="Arial" w:eastAsia="Arial" w:hAnsi="Arial"/>
          <w:color w:val="000000"/>
        </w:rPr>
      </w:pPr>
    </w:p>
    <w:p w14:paraId="0743E348" w14:textId="4D32DCA9" w:rsidR="00FA5D9C" w:rsidRDefault="00FA5D9C" w:rsidP="00FA5D9C">
      <w:pPr>
        <w:ind w:left="426"/>
        <w:jc w:val="both"/>
        <w:rPr>
          <w:rFonts w:ascii="Arial" w:eastAsia="Arial" w:hAnsi="Arial"/>
          <w:color w:val="000000"/>
          <w:spacing w:val="-1"/>
        </w:rPr>
      </w:pPr>
      <w:r>
        <w:rPr>
          <w:rFonts w:ascii="Arial" w:eastAsia="Arial" w:hAnsi="Arial"/>
          <w:color w:val="000000"/>
          <w:spacing w:val="-1"/>
        </w:rPr>
        <w:t xml:space="preserve">It must be recognised that this policy covers a wide variety of activities and premises. It cannot provide for every eventuality but seeks to detail those factors and the Board’s policies which will influence the achievement of the licensing objectives. The Board recognises and supports the contribution which licensed premises make to the economy of the area, to employment, </w:t>
      </w:r>
      <w:proofErr w:type="gramStart"/>
      <w:r>
        <w:rPr>
          <w:rFonts w:ascii="Arial" w:eastAsia="Arial" w:hAnsi="Arial"/>
          <w:color w:val="000000"/>
          <w:spacing w:val="-1"/>
        </w:rPr>
        <w:t>tourism</w:t>
      </w:r>
      <w:proofErr w:type="gramEnd"/>
      <w:r>
        <w:rPr>
          <w:rFonts w:ascii="Arial" w:eastAsia="Arial" w:hAnsi="Arial"/>
          <w:color w:val="000000"/>
          <w:spacing w:val="-1"/>
        </w:rPr>
        <w:t xml:space="preserve"> and the vitality of the area</w:t>
      </w:r>
      <w:r w:rsidRPr="00012836">
        <w:rPr>
          <w:rFonts w:ascii="Arial" w:eastAsia="Arial" w:hAnsi="Arial"/>
          <w:color w:val="000000"/>
          <w:spacing w:val="-1"/>
        </w:rPr>
        <w:t>.</w:t>
      </w:r>
      <w:r w:rsidR="00A80EA5" w:rsidRPr="00012836">
        <w:rPr>
          <w:rFonts w:ascii="Arial" w:eastAsia="Arial" w:hAnsi="Arial"/>
          <w:color w:val="000000"/>
          <w:spacing w:val="-1"/>
        </w:rPr>
        <w:t xml:space="preserve"> Each application will be considered on its own merits based on the information provided at the time.  </w:t>
      </w:r>
    </w:p>
    <w:p w14:paraId="33480B86" w14:textId="6DEEDC22" w:rsidR="00B47480" w:rsidRDefault="00B47480" w:rsidP="00FA5D9C">
      <w:pPr>
        <w:ind w:left="426"/>
        <w:jc w:val="both"/>
        <w:rPr>
          <w:rFonts w:ascii="Arial" w:eastAsia="Arial" w:hAnsi="Arial"/>
          <w:color w:val="000000"/>
          <w:spacing w:val="-1"/>
        </w:rPr>
      </w:pPr>
    </w:p>
    <w:p w14:paraId="7F7FF6FD" w14:textId="77777777" w:rsidR="00B47480" w:rsidRPr="00012836" w:rsidRDefault="00B47480" w:rsidP="00FA5D9C">
      <w:pPr>
        <w:ind w:left="426"/>
        <w:jc w:val="both"/>
        <w:rPr>
          <w:rFonts w:ascii="Arial" w:eastAsia="Arial" w:hAnsi="Arial"/>
          <w:color w:val="000000"/>
          <w:spacing w:val="-1"/>
        </w:rPr>
      </w:pPr>
    </w:p>
    <w:p w14:paraId="5272FBD3" w14:textId="77777777" w:rsidR="00C75B7D" w:rsidRPr="00012836" w:rsidRDefault="00C75B7D" w:rsidP="00FA5D9C">
      <w:pPr>
        <w:ind w:left="426" w:hanging="426"/>
        <w:jc w:val="both"/>
        <w:rPr>
          <w:rFonts w:ascii="Arial" w:eastAsia="Arial" w:hAnsi="Arial"/>
          <w:color w:val="000000"/>
        </w:rPr>
      </w:pPr>
    </w:p>
    <w:p w14:paraId="2033B01C" w14:textId="559429CA" w:rsidR="00FA5D9C" w:rsidRPr="00012836" w:rsidRDefault="00FA5D9C" w:rsidP="00FA5D9C">
      <w:pPr>
        <w:ind w:left="426" w:hanging="426"/>
        <w:jc w:val="both"/>
        <w:rPr>
          <w:rFonts w:ascii="Arial" w:eastAsia="Arial" w:hAnsi="Arial"/>
          <w:b/>
          <w:bCs/>
          <w:color w:val="000000"/>
        </w:rPr>
      </w:pPr>
      <w:r w:rsidRPr="00012836">
        <w:rPr>
          <w:rFonts w:ascii="Arial" w:eastAsia="Arial" w:hAnsi="Arial"/>
          <w:b/>
          <w:bCs/>
          <w:color w:val="000000"/>
        </w:rPr>
        <w:lastRenderedPageBreak/>
        <w:t xml:space="preserve">2. </w:t>
      </w:r>
      <w:r w:rsidRPr="00012836">
        <w:rPr>
          <w:rFonts w:ascii="Arial" w:eastAsia="Arial" w:hAnsi="Arial"/>
          <w:b/>
          <w:bCs/>
          <w:color w:val="000000"/>
        </w:rPr>
        <w:tab/>
        <w:t xml:space="preserve">General measures to promote the </w:t>
      </w:r>
      <w:r w:rsidR="000E22F1" w:rsidRPr="00012836">
        <w:rPr>
          <w:rFonts w:ascii="Arial" w:eastAsia="Arial" w:hAnsi="Arial"/>
          <w:b/>
          <w:bCs/>
          <w:color w:val="000000"/>
        </w:rPr>
        <w:t xml:space="preserve">Licensing </w:t>
      </w:r>
      <w:r w:rsidRPr="00012836">
        <w:rPr>
          <w:rFonts w:ascii="Arial" w:eastAsia="Arial" w:hAnsi="Arial"/>
          <w:b/>
          <w:bCs/>
          <w:color w:val="000000"/>
        </w:rPr>
        <w:t>Objectives</w:t>
      </w:r>
    </w:p>
    <w:p w14:paraId="79F7EF92" w14:textId="77777777" w:rsidR="00FA5D9C" w:rsidRPr="00012836" w:rsidRDefault="00FA5D9C" w:rsidP="00FA5D9C">
      <w:pPr>
        <w:ind w:left="426" w:hanging="426"/>
        <w:jc w:val="both"/>
        <w:rPr>
          <w:rFonts w:ascii="Arial" w:eastAsia="Arial" w:hAnsi="Arial"/>
          <w:color w:val="000000"/>
        </w:rPr>
      </w:pPr>
    </w:p>
    <w:p w14:paraId="37AEA63B" w14:textId="0F04C09B" w:rsidR="00FA5D9C" w:rsidRDefault="00FA5D9C" w:rsidP="00FA5D9C">
      <w:pPr>
        <w:ind w:left="426" w:hanging="426"/>
        <w:jc w:val="both"/>
        <w:rPr>
          <w:rFonts w:ascii="Arial" w:eastAsia="Arial" w:hAnsi="Arial"/>
          <w:color w:val="000000"/>
        </w:rPr>
      </w:pPr>
      <w:r>
        <w:rPr>
          <w:rFonts w:ascii="Arial" w:eastAsia="Arial" w:hAnsi="Arial"/>
          <w:color w:val="000000"/>
        </w:rPr>
        <w:t xml:space="preserve">2.1 </w:t>
      </w:r>
      <w:r>
        <w:rPr>
          <w:rFonts w:ascii="Arial" w:eastAsia="Arial" w:hAnsi="Arial"/>
          <w:color w:val="000000"/>
        </w:rPr>
        <w:tab/>
        <w:t xml:space="preserve">Preventing crime and </w:t>
      </w:r>
      <w:proofErr w:type="gramStart"/>
      <w:r>
        <w:rPr>
          <w:rFonts w:ascii="Arial" w:eastAsia="Arial" w:hAnsi="Arial"/>
          <w:color w:val="000000"/>
        </w:rPr>
        <w:t>disorder</w:t>
      </w:r>
      <w:proofErr w:type="gramEnd"/>
    </w:p>
    <w:p w14:paraId="422BF861" w14:textId="77777777" w:rsidR="00FA5D9C" w:rsidRDefault="00FA5D9C" w:rsidP="00FA5D9C">
      <w:pPr>
        <w:ind w:left="426" w:hanging="426"/>
        <w:jc w:val="both"/>
        <w:rPr>
          <w:rFonts w:ascii="Arial" w:eastAsia="Arial" w:hAnsi="Arial"/>
          <w:color w:val="000000"/>
        </w:rPr>
      </w:pPr>
    </w:p>
    <w:p w14:paraId="2BE47E00" w14:textId="17C3FB20" w:rsidR="00FA5D9C" w:rsidRDefault="00FA5D9C" w:rsidP="002A654F">
      <w:pPr>
        <w:ind w:left="426" w:hanging="426"/>
        <w:jc w:val="both"/>
        <w:rPr>
          <w:rFonts w:ascii="Arial" w:eastAsia="Arial" w:hAnsi="Arial"/>
          <w:color w:val="000000"/>
        </w:rPr>
      </w:pPr>
      <w:r>
        <w:rPr>
          <w:rFonts w:ascii="Arial" w:eastAsia="Arial" w:hAnsi="Arial"/>
          <w:color w:val="000000"/>
        </w:rPr>
        <w:tab/>
        <w:t xml:space="preserve">The Board supports a strategy aimed at making the area a safe place to live and visit. It will expect operating plans to include information as to how applicants will address the problems of underage drinking, drunkenness on premises, public drunkenness, illegal possession and/or use of drugs, violent behaviour, antisocial behaviour, and litter. </w:t>
      </w:r>
      <w:r w:rsidR="00BF14B3">
        <w:rPr>
          <w:rFonts w:ascii="Arial" w:eastAsia="Arial" w:hAnsi="Arial"/>
          <w:color w:val="000000"/>
        </w:rPr>
        <w:t>However,</w:t>
      </w:r>
      <w:r>
        <w:rPr>
          <w:rFonts w:ascii="Arial" w:eastAsia="Arial" w:hAnsi="Arial"/>
          <w:color w:val="000000"/>
        </w:rPr>
        <w:t xml:space="preserve"> the Board acknowledges that the licensing function cannot be used for the general control of the antisocial behaviour of individuals once they are beyond the direct control of the licence holder of any premises.</w:t>
      </w:r>
    </w:p>
    <w:p w14:paraId="77C29AE4" w14:textId="77777777" w:rsidR="002A654F" w:rsidRDefault="002A654F" w:rsidP="002A654F">
      <w:pPr>
        <w:ind w:left="426" w:hanging="426"/>
        <w:jc w:val="both"/>
        <w:rPr>
          <w:rFonts w:ascii="Arial" w:eastAsia="Arial" w:hAnsi="Arial"/>
          <w:color w:val="000000"/>
        </w:rPr>
      </w:pPr>
    </w:p>
    <w:p w14:paraId="7FBD154F" w14:textId="77777777" w:rsidR="002A654F" w:rsidRDefault="002A654F" w:rsidP="002A654F">
      <w:pPr>
        <w:ind w:left="426" w:hanging="426"/>
        <w:jc w:val="both"/>
        <w:rPr>
          <w:rFonts w:ascii="Arial" w:eastAsia="Arial" w:hAnsi="Arial"/>
          <w:color w:val="000000"/>
        </w:rPr>
      </w:pPr>
      <w:r>
        <w:rPr>
          <w:rFonts w:ascii="Arial" w:eastAsia="Arial" w:hAnsi="Arial"/>
          <w:color w:val="000000"/>
        </w:rPr>
        <w:t xml:space="preserve">2.2 </w:t>
      </w:r>
      <w:r>
        <w:rPr>
          <w:rFonts w:ascii="Arial" w:eastAsia="Arial" w:hAnsi="Arial"/>
          <w:color w:val="000000"/>
        </w:rPr>
        <w:tab/>
        <w:t xml:space="preserve">Securing public </w:t>
      </w:r>
      <w:proofErr w:type="gramStart"/>
      <w:r>
        <w:rPr>
          <w:rFonts w:ascii="Arial" w:eastAsia="Arial" w:hAnsi="Arial"/>
          <w:color w:val="000000"/>
        </w:rPr>
        <w:t>safety</w:t>
      </w:r>
      <w:proofErr w:type="gramEnd"/>
    </w:p>
    <w:p w14:paraId="13E77AE7" w14:textId="77777777" w:rsidR="002A654F" w:rsidRDefault="002A654F" w:rsidP="002A654F">
      <w:pPr>
        <w:ind w:left="426" w:hanging="426"/>
        <w:jc w:val="both"/>
        <w:rPr>
          <w:rFonts w:ascii="Arial" w:eastAsia="Arial" w:hAnsi="Arial"/>
          <w:color w:val="000000"/>
        </w:rPr>
      </w:pPr>
    </w:p>
    <w:p w14:paraId="3262A57E" w14:textId="77777777" w:rsidR="002A654F" w:rsidRDefault="002A654F" w:rsidP="002A654F">
      <w:pPr>
        <w:spacing w:line="253" w:lineRule="exact"/>
        <w:ind w:left="426"/>
        <w:jc w:val="both"/>
        <w:textAlignment w:val="baseline"/>
        <w:rPr>
          <w:rFonts w:ascii="Arial" w:eastAsia="Arial" w:hAnsi="Arial"/>
          <w:color w:val="000000"/>
        </w:rPr>
      </w:pPr>
      <w:r>
        <w:rPr>
          <w:rFonts w:ascii="Arial" w:eastAsia="Arial" w:hAnsi="Arial"/>
          <w:color w:val="000000"/>
        </w:rPr>
        <w:t>The Board is committed to ensuring that the safety of any person visiting, or working on, or in the vicinity of, licensed premises is not compromised. In the operating plan the Board expects details of precautions taken such as installation of CCTV, membership of local trade forums etc.</w:t>
      </w:r>
    </w:p>
    <w:p w14:paraId="0D73A7BF" w14:textId="77777777" w:rsidR="002A654F" w:rsidRDefault="002A654F" w:rsidP="002A654F">
      <w:pPr>
        <w:spacing w:line="253" w:lineRule="exact"/>
        <w:ind w:left="426"/>
        <w:jc w:val="both"/>
        <w:textAlignment w:val="baseline"/>
        <w:rPr>
          <w:rFonts w:ascii="Arial" w:eastAsia="Arial" w:hAnsi="Arial"/>
          <w:color w:val="000000"/>
        </w:rPr>
      </w:pPr>
    </w:p>
    <w:p w14:paraId="28F6FD1D" w14:textId="77777777" w:rsidR="002A654F" w:rsidRDefault="003E18BC" w:rsidP="002A654F">
      <w:pPr>
        <w:tabs>
          <w:tab w:val="left" w:pos="426"/>
        </w:tabs>
        <w:spacing w:line="253" w:lineRule="exact"/>
        <w:jc w:val="both"/>
        <w:textAlignment w:val="baseline"/>
        <w:rPr>
          <w:rFonts w:ascii="Arial" w:eastAsia="Arial" w:hAnsi="Arial"/>
          <w:color w:val="000000"/>
        </w:rPr>
      </w:pPr>
      <w:r>
        <w:rPr>
          <w:rFonts w:ascii="Arial" w:eastAsia="Arial" w:hAnsi="Arial"/>
          <w:color w:val="000000"/>
        </w:rPr>
        <w:t>2.3 Preventing</w:t>
      </w:r>
      <w:r w:rsidR="002A654F">
        <w:rPr>
          <w:rFonts w:ascii="Arial" w:eastAsia="Arial" w:hAnsi="Arial"/>
          <w:color w:val="000000"/>
        </w:rPr>
        <w:t xml:space="preserve"> public </w:t>
      </w:r>
      <w:proofErr w:type="gramStart"/>
      <w:r w:rsidR="002A654F">
        <w:rPr>
          <w:rFonts w:ascii="Arial" w:eastAsia="Arial" w:hAnsi="Arial"/>
          <w:color w:val="000000"/>
        </w:rPr>
        <w:t>nuisance</w:t>
      </w:r>
      <w:proofErr w:type="gramEnd"/>
    </w:p>
    <w:p w14:paraId="26591A41" w14:textId="77777777" w:rsidR="002A654F" w:rsidRDefault="002A654F" w:rsidP="002A654F">
      <w:pPr>
        <w:tabs>
          <w:tab w:val="left" w:pos="426"/>
        </w:tabs>
        <w:spacing w:line="253" w:lineRule="exact"/>
        <w:jc w:val="both"/>
        <w:textAlignment w:val="baseline"/>
        <w:rPr>
          <w:rFonts w:ascii="Arial" w:eastAsia="Arial" w:hAnsi="Arial"/>
          <w:color w:val="000000"/>
        </w:rPr>
      </w:pPr>
    </w:p>
    <w:p w14:paraId="4350E57D" w14:textId="77777777" w:rsidR="002A654F" w:rsidRDefault="002A654F" w:rsidP="002A654F">
      <w:pPr>
        <w:spacing w:line="253" w:lineRule="exact"/>
        <w:ind w:left="426"/>
        <w:jc w:val="both"/>
        <w:textAlignment w:val="baseline"/>
        <w:rPr>
          <w:rFonts w:ascii="Arial" w:eastAsia="Arial" w:hAnsi="Arial"/>
          <w:color w:val="000000"/>
        </w:rPr>
      </w:pPr>
      <w:r>
        <w:rPr>
          <w:rFonts w:ascii="Arial" w:eastAsia="Arial" w:hAnsi="Arial"/>
          <w:color w:val="000000"/>
        </w:rPr>
        <w:t xml:space="preserve">The Board wishes to protect and maintain the amenity of residents and occupiers of other businesses from any adverse consequences of the operation of licensed premises whilst at the same time recognising the valuable social, </w:t>
      </w:r>
      <w:proofErr w:type="gramStart"/>
      <w:r>
        <w:rPr>
          <w:rFonts w:ascii="Arial" w:eastAsia="Arial" w:hAnsi="Arial"/>
          <w:color w:val="000000"/>
        </w:rPr>
        <w:t>cultural</w:t>
      </w:r>
      <w:proofErr w:type="gramEnd"/>
      <w:r>
        <w:rPr>
          <w:rFonts w:ascii="Arial" w:eastAsia="Arial" w:hAnsi="Arial"/>
          <w:color w:val="000000"/>
        </w:rPr>
        <w:t xml:space="preserve"> and business contribution that such premises provide. The operating plan should demonstrate how the premises will be good neighbours both to residents and other local businesses.</w:t>
      </w:r>
    </w:p>
    <w:p w14:paraId="1180B6E4" w14:textId="77777777" w:rsidR="002A654F" w:rsidRDefault="002A654F" w:rsidP="002A654F">
      <w:pPr>
        <w:spacing w:line="253" w:lineRule="exact"/>
        <w:jc w:val="both"/>
        <w:textAlignment w:val="baseline"/>
        <w:rPr>
          <w:rFonts w:ascii="Arial" w:eastAsia="Arial" w:hAnsi="Arial"/>
          <w:color w:val="000000"/>
        </w:rPr>
      </w:pPr>
    </w:p>
    <w:p w14:paraId="11F51170" w14:textId="77777777" w:rsidR="002A654F" w:rsidRDefault="002A654F" w:rsidP="002A654F">
      <w:pPr>
        <w:tabs>
          <w:tab w:val="left" w:pos="426"/>
        </w:tabs>
        <w:spacing w:line="251" w:lineRule="exact"/>
        <w:textAlignment w:val="baseline"/>
        <w:rPr>
          <w:rFonts w:ascii="Arial" w:eastAsia="Arial" w:hAnsi="Arial"/>
          <w:color w:val="000000"/>
        </w:rPr>
      </w:pPr>
      <w:r>
        <w:rPr>
          <w:rFonts w:ascii="Arial" w:eastAsia="Arial" w:hAnsi="Arial"/>
          <w:color w:val="000000"/>
        </w:rPr>
        <w:t xml:space="preserve">2.4 </w:t>
      </w:r>
      <w:r>
        <w:rPr>
          <w:rFonts w:ascii="Arial" w:eastAsia="Arial" w:hAnsi="Arial"/>
          <w:color w:val="000000"/>
        </w:rPr>
        <w:tab/>
        <w:t xml:space="preserve">Protecting and improving public </w:t>
      </w:r>
      <w:proofErr w:type="gramStart"/>
      <w:r>
        <w:rPr>
          <w:rFonts w:ascii="Arial" w:eastAsia="Arial" w:hAnsi="Arial"/>
          <w:color w:val="000000"/>
        </w:rPr>
        <w:t>health</w:t>
      </w:r>
      <w:proofErr w:type="gramEnd"/>
    </w:p>
    <w:p w14:paraId="01AAA98B" w14:textId="77777777" w:rsidR="002A654F" w:rsidRDefault="002A654F" w:rsidP="002A654F">
      <w:pPr>
        <w:tabs>
          <w:tab w:val="left" w:pos="426"/>
        </w:tabs>
        <w:spacing w:line="251" w:lineRule="exact"/>
        <w:textAlignment w:val="baseline"/>
        <w:rPr>
          <w:rFonts w:ascii="Arial" w:eastAsia="Arial" w:hAnsi="Arial"/>
          <w:color w:val="000000"/>
        </w:rPr>
      </w:pPr>
    </w:p>
    <w:p w14:paraId="0B36E149" w14:textId="77777777" w:rsidR="002A654F" w:rsidRDefault="002A654F" w:rsidP="002A654F">
      <w:pPr>
        <w:tabs>
          <w:tab w:val="left" w:pos="426"/>
        </w:tabs>
        <w:spacing w:line="253" w:lineRule="exact"/>
        <w:ind w:left="426"/>
        <w:jc w:val="both"/>
        <w:textAlignment w:val="baseline"/>
        <w:rPr>
          <w:rFonts w:ascii="Arial" w:eastAsia="Arial" w:hAnsi="Arial"/>
          <w:color w:val="000000"/>
        </w:rPr>
      </w:pPr>
      <w:r>
        <w:rPr>
          <w:rFonts w:ascii="Arial" w:eastAsia="Arial" w:hAnsi="Arial"/>
          <w:color w:val="000000"/>
        </w:rPr>
        <w:t>The Board is concerned about the link between the consumption of alcohol and public health. While the Board wishes to see premises thriving, this cannot be at the expense of patrons’ health and wellbeing. Operating plans will be expected to detail suitable measures have been identified and will be implemented and maintained to protect patrons’ health. These might include making available information regarding sensible drinking, the effects of excessive alcohol consumption and contact points where assistance can be obtained for problem drinking. The Board supports participation in designated drivers schemes and alcohol awareness campaigns.</w:t>
      </w:r>
    </w:p>
    <w:p w14:paraId="536D724E" w14:textId="77777777" w:rsidR="002A654F" w:rsidRDefault="002A654F" w:rsidP="002A654F">
      <w:pPr>
        <w:tabs>
          <w:tab w:val="left" w:pos="426"/>
        </w:tabs>
        <w:spacing w:line="253" w:lineRule="exact"/>
        <w:jc w:val="both"/>
        <w:textAlignment w:val="baseline"/>
        <w:rPr>
          <w:rFonts w:ascii="Arial" w:eastAsia="Arial" w:hAnsi="Arial"/>
          <w:color w:val="000000"/>
        </w:rPr>
      </w:pPr>
    </w:p>
    <w:p w14:paraId="28C7016E" w14:textId="77777777" w:rsidR="002A654F" w:rsidRDefault="002A654F" w:rsidP="00430C88">
      <w:pPr>
        <w:tabs>
          <w:tab w:val="left" w:pos="426"/>
        </w:tabs>
        <w:spacing w:line="251" w:lineRule="exact"/>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t>Protecting children</w:t>
      </w:r>
      <w:r w:rsidR="003D20B1">
        <w:rPr>
          <w:rFonts w:ascii="Arial" w:eastAsia="Arial" w:hAnsi="Arial"/>
          <w:color w:val="000000"/>
        </w:rPr>
        <w:t xml:space="preserve"> and young persons</w:t>
      </w:r>
      <w:r>
        <w:rPr>
          <w:rFonts w:ascii="Arial" w:eastAsia="Arial" w:hAnsi="Arial"/>
          <w:color w:val="000000"/>
        </w:rPr>
        <w:t xml:space="preserve"> from </w:t>
      </w:r>
      <w:proofErr w:type="gramStart"/>
      <w:r>
        <w:rPr>
          <w:rFonts w:ascii="Arial" w:eastAsia="Arial" w:hAnsi="Arial"/>
          <w:color w:val="000000"/>
        </w:rPr>
        <w:t>harm</w:t>
      </w:r>
      <w:proofErr w:type="gramEnd"/>
    </w:p>
    <w:p w14:paraId="758EA11D" w14:textId="77777777" w:rsidR="00430C88" w:rsidRDefault="00430C88" w:rsidP="00430C88">
      <w:pPr>
        <w:tabs>
          <w:tab w:val="left" w:pos="426"/>
        </w:tabs>
        <w:spacing w:line="251" w:lineRule="exact"/>
        <w:textAlignment w:val="baseline"/>
        <w:rPr>
          <w:rFonts w:ascii="Arial" w:eastAsia="Arial" w:hAnsi="Arial"/>
          <w:color w:val="000000"/>
        </w:rPr>
      </w:pPr>
    </w:p>
    <w:p w14:paraId="7BC7D2A9" w14:textId="27E8EDC0" w:rsidR="002A654F" w:rsidRDefault="002A654F" w:rsidP="008737AA">
      <w:pPr>
        <w:spacing w:line="252" w:lineRule="exact"/>
        <w:ind w:left="426"/>
        <w:jc w:val="both"/>
        <w:textAlignment w:val="baseline"/>
        <w:rPr>
          <w:rFonts w:ascii="Arial" w:eastAsia="Arial" w:hAnsi="Arial"/>
          <w:color w:val="000000"/>
        </w:rPr>
      </w:pPr>
      <w:r>
        <w:rPr>
          <w:rFonts w:ascii="Arial" w:eastAsia="Arial" w:hAnsi="Arial"/>
          <w:color w:val="000000"/>
        </w:rPr>
        <w:t xml:space="preserve">The Board wishes to see family friendly premises thriving in the area. </w:t>
      </w:r>
      <w:r w:rsidR="00BF14B3">
        <w:rPr>
          <w:rFonts w:ascii="Arial" w:eastAsia="Arial" w:hAnsi="Arial"/>
          <w:color w:val="000000"/>
        </w:rPr>
        <w:t>However,</w:t>
      </w:r>
      <w:r>
        <w:rPr>
          <w:rFonts w:ascii="Arial" w:eastAsia="Arial" w:hAnsi="Arial"/>
          <w:color w:val="000000"/>
        </w:rPr>
        <w:t xml:space="preserve"> premises which sell alcohol for consumption on the </w:t>
      </w:r>
      <w:proofErr w:type="gramStart"/>
      <w:r>
        <w:rPr>
          <w:rFonts w:ascii="Arial" w:eastAsia="Arial" w:hAnsi="Arial"/>
          <w:color w:val="000000"/>
        </w:rPr>
        <w:t>premises</w:t>
      </w:r>
      <w:proofErr w:type="gramEnd"/>
      <w:r>
        <w:rPr>
          <w:rFonts w:ascii="Arial" w:eastAsia="Arial" w:hAnsi="Arial"/>
          <w:color w:val="000000"/>
        </w:rPr>
        <w:t xml:space="preserve"> and which do not offer the option of meals are unlikely to be considered a suitable environment for children</w:t>
      </w:r>
      <w:r w:rsidR="003D20B1">
        <w:rPr>
          <w:rFonts w:ascii="Arial" w:eastAsia="Arial" w:hAnsi="Arial"/>
          <w:color w:val="000000"/>
        </w:rPr>
        <w:t xml:space="preserve"> and young persons</w:t>
      </w:r>
      <w:r>
        <w:rPr>
          <w:rFonts w:ascii="Arial" w:eastAsia="Arial" w:hAnsi="Arial"/>
          <w:color w:val="000000"/>
        </w:rPr>
        <w:t>. Operating plans should give detail of the measures which have been identified to protect children</w:t>
      </w:r>
      <w:r w:rsidR="008737AA">
        <w:rPr>
          <w:rFonts w:ascii="Arial" w:eastAsia="Arial" w:hAnsi="Arial"/>
          <w:color w:val="000000"/>
        </w:rPr>
        <w:t xml:space="preserve"> and young persons</w:t>
      </w:r>
      <w:r>
        <w:rPr>
          <w:rFonts w:ascii="Arial" w:eastAsia="Arial" w:hAnsi="Arial"/>
          <w:color w:val="000000"/>
        </w:rPr>
        <w:t xml:space="preserve"> from harm. These may include limitations on the hours during which children</w:t>
      </w:r>
      <w:r w:rsidR="003D20B1">
        <w:rPr>
          <w:rFonts w:ascii="Arial" w:eastAsia="Arial" w:hAnsi="Arial"/>
          <w:color w:val="000000"/>
        </w:rPr>
        <w:t xml:space="preserve"> and young persons</w:t>
      </w:r>
      <w:r>
        <w:rPr>
          <w:rFonts w:ascii="Arial" w:eastAsia="Arial" w:hAnsi="Arial"/>
          <w:color w:val="000000"/>
        </w:rPr>
        <w:t xml:space="preserve"> may be in all or part of the premises, </w:t>
      </w:r>
      <w:proofErr w:type="gramStart"/>
      <w:r>
        <w:rPr>
          <w:rFonts w:ascii="Arial" w:eastAsia="Arial" w:hAnsi="Arial"/>
          <w:color w:val="000000"/>
        </w:rPr>
        <w:t>limitations</w:t>
      </w:r>
      <w:proofErr w:type="gramEnd"/>
      <w:r>
        <w:rPr>
          <w:rFonts w:ascii="Arial" w:eastAsia="Arial" w:hAnsi="Arial"/>
          <w:color w:val="000000"/>
        </w:rPr>
        <w:t xml:space="preserve"> or exclusions by age when certain activities are taking place, imposition of requirement for children</w:t>
      </w:r>
      <w:r w:rsidR="003E18BC">
        <w:rPr>
          <w:rFonts w:ascii="Arial" w:eastAsia="Arial" w:hAnsi="Arial"/>
          <w:color w:val="000000"/>
        </w:rPr>
        <w:t xml:space="preserve"> and young persons</w:t>
      </w:r>
      <w:r>
        <w:rPr>
          <w:rFonts w:ascii="Arial" w:eastAsia="Arial" w:hAnsi="Arial"/>
          <w:color w:val="000000"/>
        </w:rPr>
        <w:t xml:space="preserve"> to be accompanied by an adult, and measures to ensure that </w:t>
      </w:r>
      <w:r w:rsidR="00A11DBA">
        <w:rPr>
          <w:rFonts w:ascii="Arial" w:eastAsia="Arial" w:hAnsi="Arial"/>
          <w:color w:val="000000"/>
        </w:rPr>
        <w:t>children do</w:t>
      </w:r>
      <w:r>
        <w:rPr>
          <w:rFonts w:ascii="Arial" w:eastAsia="Arial" w:hAnsi="Arial"/>
          <w:color w:val="000000"/>
        </w:rPr>
        <w:t xml:space="preserve"> not purchase, acquire or consume alcohol.</w:t>
      </w:r>
    </w:p>
    <w:p w14:paraId="3BE9AAC9" w14:textId="77777777" w:rsidR="002A654F" w:rsidRDefault="002A654F" w:rsidP="00430C88">
      <w:pPr>
        <w:spacing w:line="252" w:lineRule="exact"/>
        <w:jc w:val="both"/>
        <w:textAlignment w:val="baseline"/>
        <w:rPr>
          <w:rFonts w:ascii="Arial" w:eastAsia="Arial" w:hAnsi="Arial"/>
          <w:color w:val="000000"/>
        </w:rPr>
      </w:pPr>
    </w:p>
    <w:p w14:paraId="0E49B192" w14:textId="77777777" w:rsidR="00D06B09" w:rsidRDefault="00D06B09">
      <w:pPr>
        <w:spacing w:after="200" w:line="276" w:lineRule="auto"/>
        <w:rPr>
          <w:rFonts w:ascii="Arial" w:eastAsia="Arial" w:hAnsi="Arial"/>
          <w:b/>
          <w:color w:val="000000"/>
        </w:rPr>
      </w:pPr>
      <w:r>
        <w:rPr>
          <w:rFonts w:ascii="Arial" w:eastAsia="Arial" w:hAnsi="Arial"/>
          <w:b/>
          <w:color w:val="000000"/>
        </w:rPr>
        <w:br w:type="page"/>
      </w:r>
    </w:p>
    <w:p w14:paraId="3C2DEBA1" w14:textId="77777777" w:rsidR="00430C88" w:rsidRDefault="00430C88" w:rsidP="002A654F">
      <w:pPr>
        <w:spacing w:line="252" w:lineRule="exact"/>
        <w:jc w:val="both"/>
        <w:textAlignment w:val="baseline"/>
        <w:rPr>
          <w:rFonts w:ascii="Arial" w:eastAsia="Arial" w:hAnsi="Arial"/>
          <w:b/>
          <w:color w:val="000000"/>
        </w:rPr>
      </w:pPr>
    </w:p>
    <w:p w14:paraId="119E06B1" w14:textId="5B1B3C23" w:rsidR="0050093F" w:rsidRPr="008E19A5" w:rsidRDefault="002A654F" w:rsidP="00430C88">
      <w:pPr>
        <w:tabs>
          <w:tab w:val="left" w:pos="426"/>
        </w:tabs>
        <w:spacing w:line="252" w:lineRule="exact"/>
        <w:jc w:val="both"/>
        <w:textAlignment w:val="baseline"/>
        <w:rPr>
          <w:rFonts w:ascii="Arial" w:eastAsia="Arial" w:hAnsi="Arial" w:cs="Arial"/>
          <w:bCs/>
          <w:color w:val="000000"/>
        </w:rPr>
      </w:pPr>
      <w:r w:rsidRPr="008E19A5">
        <w:rPr>
          <w:rFonts w:ascii="Arial" w:eastAsia="Arial" w:hAnsi="Arial" w:cs="Arial"/>
          <w:bCs/>
          <w:color w:val="000000"/>
        </w:rPr>
        <w:t xml:space="preserve">3. </w:t>
      </w:r>
      <w:r w:rsidR="00430C88" w:rsidRPr="008E19A5">
        <w:rPr>
          <w:rFonts w:ascii="Arial" w:eastAsia="Arial" w:hAnsi="Arial" w:cs="Arial"/>
          <w:bCs/>
          <w:color w:val="000000"/>
        </w:rPr>
        <w:tab/>
      </w:r>
      <w:r w:rsidR="0050093F" w:rsidRPr="008E19A5">
        <w:rPr>
          <w:rFonts w:ascii="Arial" w:eastAsia="Arial" w:hAnsi="Arial" w:cs="Arial"/>
          <w:b/>
          <w:color w:val="000000"/>
        </w:rPr>
        <w:t>Byelaws</w:t>
      </w:r>
    </w:p>
    <w:p w14:paraId="2DF41C5A" w14:textId="77777777" w:rsidR="008E19A5" w:rsidRDefault="008E19A5" w:rsidP="00B72504">
      <w:pPr>
        <w:pStyle w:val="Default"/>
        <w:rPr>
          <w:rFonts w:ascii="Arial" w:eastAsia="Arial" w:hAnsi="Arial" w:cs="Arial"/>
          <w:bCs/>
          <w:sz w:val="22"/>
          <w:szCs w:val="22"/>
        </w:rPr>
      </w:pPr>
    </w:p>
    <w:p w14:paraId="388E8163" w14:textId="0DDB37B0" w:rsidR="00B72504" w:rsidRPr="008E19A5" w:rsidRDefault="0050093F" w:rsidP="00B72504">
      <w:pPr>
        <w:pStyle w:val="Default"/>
        <w:rPr>
          <w:rFonts w:ascii="Arial" w:hAnsi="Arial" w:cs="Arial"/>
          <w:bCs/>
          <w:sz w:val="22"/>
          <w:szCs w:val="22"/>
        </w:rPr>
      </w:pPr>
      <w:r w:rsidRPr="008E19A5">
        <w:rPr>
          <w:rFonts w:ascii="Arial" w:eastAsia="Arial" w:hAnsi="Arial" w:cs="Arial"/>
          <w:bCs/>
          <w:sz w:val="22"/>
          <w:szCs w:val="22"/>
        </w:rPr>
        <w:t xml:space="preserve">3.1 </w:t>
      </w:r>
      <w:r w:rsidR="00B72504" w:rsidRPr="008E19A5">
        <w:rPr>
          <w:rFonts w:ascii="Arial" w:hAnsi="Arial" w:cs="Arial"/>
          <w:bCs/>
          <w:sz w:val="22"/>
          <w:szCs w:val="22"/>
        </w:rPr>
        <w:t xml:space="preserve">South Ayrshire Council has byelaws </w:t>
      </w:r>
      <w:r w:rsidR="00FB2E45" w:rsidRPr="008E19A5">
        <w:rPr>
          <w:rFonts w:ascii="Arial" w:hAnsi="Arial" w:cs="Arial"/>
          <w:bCs/>
          <w:sz w:val="22"/>
          <w:szCs w:val="22"/>
        </w:rPr>
        <w:t xml:space="preserve">in place </w:t>
      </w:r>
      <w:r w:rsidR="00BA6763" w:rsidRPr="008E19A5">
        <w:rPr>
          <w:rFonts w:ascii="Arial" w:hAnsi="Arial" w:cs="Arial"/>
          <w:bCs/>
          <w:sz w:val="22"/>
          <w:szCs w:val="22"/>
        </w:rPr>
        <w:t xml:space="preserve">in terms of the Local Government (Scotland) Act 1973, </w:t>
      </w:r>
      <w:r w:rsidR="00B72504" w:rsidRPr="008E19A5">
        <w:rPr>
          <w:rFonts w:ascii="Arial" w:hAnsi="Arial" w:cs="Arial"/>
          <w:bCs/>
          <w:sz w:val="22"/>
          <w:szCs w:val="22"/>
        </w:rPr>
        <w:t xml:space="preserve">prohibiting the consumption of alcohol in designated places. </w:t>
      </w:r>
    </w:p>
    <w:p w14:paraId="4E068FBA" w14:textId="61B8927B" w:rsidR="00B72504" w:rsidRPr="008E19A5" w:rsidRDefault="00B72504" w:rsidP="00B72504">
      <w:pPr>
        <w:rPr>
          <w:rFonts w:ascii="Arial" w:hAnsi="Arial" w:cs="Arial"/>
          <w:bCs/>
        </w:rPr>
      </w:pPr>
      <w:r w:rsidRPr="008E19A5">
        <w:rPr>
          <w:rFonts w:ascii="Arial" w:hAnsi="Arial" w:cs="Arial"/>
          <w:bCs/>
        </w:rPr>
        <w:t xml:space="preserve">The effect of the byelaws is that any person who consumes </w:t>
      </w:r>
      <w:r w:rsidR="003D33D4" w:rsidRPr="008E19A5">
        <w:rPr>
          <w:rFonts w:ascii="Arial" w:hAnsi="Arial" w:cs="Arial"/>
          <w:bCs/>
        </w:rPr>
        <w:t>alcohol</w:t>
      </w:r>
      <w:r w:rsidRPr="008E19A5">
        <w:rPr>
          <w:rFonts w:ascii="Arial" w:hAnsi="Arial" w:cs="Arial"/>
          <w:bCs/>
        </w:rPr>
        <w:t xml:space="preserve"> in a designated place or is found to be in possession of an open container containing </w:t>
      </w:r>
      <w:r w:rsidR="003D33D4" w:rsidRPr="008E19A5">
        <w:rPr>
          <w:rFonts w:ascii="Arial" w:hAnsi="Arial" w:cs="Arial"/>
          <w:bCs/>
        </w:rPr>
        <w:t>alcohol</w:t>
      </w:r>
      <w:r w:rsidRPr="008E19A5">
        <w:rPr>
          <w:rFonts w:ascii="Arial" w:hAnsi="Arial" w:cs="Arial"/>
          <w:bCs/>
        </w:rPr>
        <w:t xml:space="preserve"> in a designated place shall be guilty of an offence. Licensed premises are exempt from the byelaws. The byelaws also state that they shall not have effect on 31 December from 6.00pm until the end of that day and on 1 January until 6.00am.</w:t>
      </w:r>
    </w:p>
    <w:p w14:paraId="02F0C20C" w14:textId="6CC4A776" w:rsidR="0050093F" w:rsidRDefault="0050093F" w:rsidP="00430C88">
      <w:pPr>
        <w:tabs>
          <w:tab w:val="left" w:pos="426"/>
        </w:tabs>
        <w:spacing w:line="252" w:lineRule="exact"/>
        <w:jc w:val="both"/>
        <w:textAlignment w:val="baseline"/>
        <w:rPr>
          <w:rFonts w:ascii="Arial" w:eastAsia="Arial" w:hAnsi="Arial"/>
          <w:b/>
          <w:color w:val="000000"/>
        </w:rPr>
      </w:pPr>
    </w:p>
    <w:p w14:paraId="7038927A" w14:textId="77777777" w:rsidR="0050093F" w:rsidRDefault="0050093F" w:rsidP="00430C88">
      <w:pPr>
        <w:tabs>
          <w:tab w:val="left" w:pos="426"/>
        </w:tabs>
        <w:spacing w:line="252" w:lineRule="exact"/>
        <w:jc w:val="both"/>
        <w:textAlignment w:val="baseline"/>
        <w:rPr>
          <w:rFonts w:ascii="Arial" w:eastAsia="Arial" w:hAnsi="Arial"/>
          <w:b/>
          <w:color w:val="000000"/>
        </w:rPr>
      </w:pPr>
    </w:p>
    <w:p w14:paraId="5A3586A3" w14:textId="77777777" w:rsidR="0050093F" w:rsidRDefault="0050093F" w:rsidP="00430C88">
      <w:pPr>
        <w:tabs>
          <w:tab w:val="left" w:pos="426"/>
        </w:tabs>
        <w:spacing w:line="252" w:lineRule="exact"/>
        <w:jc w:val="both"/>
        <w:textAlignment w:val="baseline"/>
        <w:rPr>
          <w:rFonts w:ascii="Arial" w:eastAsia="Arial" w:hAnsi="Arial"/>
          <w:b/>
          <w:color w:val="000000"/>
        </w:rPr>
      </w:pPr>
    </w:p>
    <w:p w14:paraId="48B5652A" w14:textId="4A0872BF" w:rsidR="002A654F" w:rsidRDefault="0050093F" w:rsidP="00430C88">
      <w:pPr>
        <w:tabs>
          <w:tab w:val="left" w:pos="426"/>
        </w:tabs>
        <w:spacing w:line="252" w:lineRule="exact"/>
        <w:jc w:val="both"/>
        <w:textAlignment w:val="baseline"/>
        <w:rPr>
          <w:rFonts w:ascii="Arial" w:eastAsia="Arial" w:hAnsi="Arial"/>
          <w:b/>
          <w:color w:val="000000"/>
        </w:rPr>
      </w:pPr>
      <w:r>
        <w:rPr>
          <w:rFonts w:ascii="Arial" w:eastAsia="Arial" w:hAnsi="Arial"/>
          <w:b/>
          <w:color w:val="000000"/>
        </w:rPr>
        <w:t xml:space="preserve">4. </w:t>
      </w:r>
      <w:r w:rsidR="002A654F">
        <w:rPr>
          <w:rFonts w:ascii="Arial" w:eastAsia="Arial" w:hAnsi="Arial"/>
          <w:b/>
          <w:color w:val="000000"/>
        </w:rPr>
        <w:t>Applications for licences and disposal of business</w:t>
      </w:r>
    </w:p>
    <w:p w14:paraId="71F6E8C0" w14:textId="77777777" w:rsidR="00430C88" w:rsidRDefault="00430C88" w:rsidP="00430C88">
      <w:pPr>
        <w:tabs>
          <w:tab w:val="left" w:pos="426"/>
        </w:tabs>
        <w:spacing w:line="252" w:lineRule="exact"/>
        <w:jc w:val="both"/>
        <w:textAlignment w:val="baseline"/>
        <w:rPr>
          <w:rFonts w:ascii="Arial" w:eastAsia="Arial" w:hAnsi="Arial"/>
          <w:b/>
          <w:color w:val="000000"/>
        </w:rPr>
      </w:pPr>
    </w:p>
    <w:p w14:paraId="284C0E8E" w14:textId="29058D6D" w:rsidR="00430C88" w:rsidRDefault="008E19A5" w:rsidP="00430C88">
      <w:pPr>
        <w:tabs>
          <w:tab w:val="left" w:pos="426"/>
        </w:tabs>
        <w:spacing w:line="252" w:lineRule="exact"/>
        <w:ind w:left="426" w:hanging="426"/>
        <w:jc w:val="both"/>
        <w:textAlignment w:val="baseline"/>
        <w:rPr>
          <w:rFonts w:ascii="Arial" w:eastAsia="Arial" w:hAnsi="Arial"/>
          <w:color w:val="000000"/>
        </w:rPr>
      </w:pPr>
      <w:r>
        <w:rPr>
          <w:rFonts w:ascii="Arial" w:eastAsia="Arial" w:hAnsi="Arial"/>
          <w:color w:val="000000"/>
        </w:rPr>
        <w:t>4</w:t>
      </w:r>
      <w:r w:rsidR="00430C88">
        <w:rPr>
          <w:rFonts w:ascii="Arial" w:eastAsia="Arial" w:hAnsi="Arial"/>
          <w:color w:val="000000"/>
        </w:rPr>
        <w:t>.1 When considering applications for premises licenses, the Board must be satisfied that the measures proposed in the operating plan will meet the five licensing objectives. The Board may include undertakings given by the applicants as conditions in the licence to ensure compliance with the licensing objective.</w:t>
      </w:r>
    </w:p>
    <w:p w14:paraId="08D71A5B" w14:textId="77777777" w:rsidR="00430C88" w:rsidRDefault="00430C88" w:rsidP="00430C88">
      <w:pPr>
        <w:tabs>
          <w:tab w:val="left" w:pos="426"/>
        </w:tabs>
        <w:spacing w:line="252" w:lineRule="exact"/>
        <w:ind w:left="426" w:hanging="426"/>
        <w:jc w:val="both"/>
        <w:textAlignment w:val="baseline"/>
        <w:rPr>
          <w:rFonts w:ascii="Arial" w:eastAsia="Arial" w:hAnsi="Arial"/>
          <w:color w:val="000000"/>
        </w:rPr>
      </w:pPr>
    </w:p>
    <w:p w14:paraId="3F1AD473" w14:textId="550F5C86" w:rsidR="00430C88" w:rsidRDefault="008E19A5" w:rsidP="00430C88">
      <w:pPr>
        <w:tabs>
          <w:tab w:val="left" w:pos="426"/>
        </w:tabs>
        <w:spacing w:line="252" w:lineRule="exact"/>
        <w:ind w:left="426" w:hanging="426"/>
        <w:jc w:val="both"/>
        <w:textAlignment w:val="baseline"/>
        <w:rPr>
          <w:rFonts w:ascii="Arial" w:eastAsia="Arial" w:hAnsi="Arial"/>
          <w:color w:val="000000"/>
        </w:rPr>
      </w:pPr>
      <w:r>
        <w:rPr>
          <w:rFonts w:ascii="Arial" w:eastAsia="Arial" w:hAnsi="Arial"/>
          <w:color w:val="000000"/>
        </w:rPr>
        <w:t>4</w:t>
      </w:r>
      <w:r w:rsidR="00430C88">
        <w:rPr>
          <w:rFonts w:ascii="Arial" w:eastAsia="Arial" w:hAnsi="Arial"/>
          <w:color w:val="000000"/>
        </w:rPr>
        <w:t>.2</w:t>
      </w:r>
      <w:r w:rsidR="00430C88">
        <w:rPr>
          <w:rFonts w:ascii="Arial" w:eastAsia="Arial" w:hAnsi="Arial"/>
          <w:color w:val="000000"/>
        </w:rPr>
        <w:tab/>
        <w:t>The Board will not accept any premises licence applications which fail to satisfy the requirements of section 20 of the Act and any regulations made under the Act.</w:t>
      </w:r>
    </w:p>
    <w:p w14:paraId="03550CE2" w14:textId="77777777" w:rsidR="00430C88" w:rsidRDefault="00430C88" w:rsidP="00430C88">
      <w:pPr>
        <w:tabs>
          <w:tab w:val="left" w:pos="426"/>
        </w:tabs>
        <w:spacing w:line="252" w:lineRule="exact"/>
        <w:ind w:left="426" w:hanging="426"/>
        <w:jc w:val="both"/>
        <w:textAlignment w:val="baseline"/>
        <w:rPr>
          <w:rFonts w:ascii="Arial" w:eastAsia="Arial" w:hAnsi="Arial"/>
          <w:color w:val="000000"/>
        </w:rPr>
      </w:pPr>
    </w:p>
    <w:p w14:paraId="70DBEA0E" w14:textId="77777777" w:rsidR="00430C88" w:rsidRDefault="00430C88" w:rsidP="00430C88">
      <w:pPr>
        <w:tabs>
          <w:tab w:val="left" w:pos="426"/>
        </w:tabs>
        <w:spacing w:line="252" w:lineRule="exact"/>
        <w:ind w:left="426" w:hanging="426"/>
        <w:jc w:val="both"/>
        <w:textAlignment w:val="baseline"/>
        <w:rPr>
          <w:rFonts w:ascii="Arial" w:eastAsia="Arial" w:hAnsi="Arial"/>
          <w:color w:val="000000"/>
        </w:rPr>
      </w:pPr>
    </w:p>
    <w:p w14:paraId="3FAEFE85" w14:textId="495D56EC" w:rsidR="009C3DE7" w:rsidRDefault="008E19A5" w:rsidP="00430C88">
      <w:pPr>
        <w:tabs>
          <w:tab w:val="left" w:pos="426"/>
        </w:tabs>
        <w:spacing w:line="252" w:lineRule="exact"/>
        <w:ind w:left="420" w:hanging="420"/>
        <w:jc w:val="both"/>
        <w:textAlignment w:val="baseline"/>
        <w:rPr>
          <w:rFonts w:ascii="Arial" w:eastAsia="Arial" w:hAnsi="Arial"/>
          <w:color w:val="000000"/>
        </w:rPr>
      </w:pPr>
      <w:r>
        <w:rPr>
          <w:rFonts w:ascii="Arial" w:eastAsia="Arial" w:hAnsi="Arial"/>
          <w:color w:val="000000"/>
        </w:rPr>
        <w:t>4</w:t>
      </w:r>
      <w:r w:rsidR="00430C88">
        <w:rPr>
          <w:rFonts w:ascii="Arial" w:eastAsia="Arial" w:hAnsi="Arial"/>
          <w:color w:val="000000"/>
        </w:rPr>
        <w:t>.3</w:t>
      </w:r>
      <w:r w:rsidR="00430C88">
        <w:rPr>
          <w:rFonts w:ascii="Arial" w:eastAsia="Arial" w:hAnsi="Arial"/>
          <w:color w:val="000000"/>
        </w:rPr>
        <w:tab/>
      </w:r>
      <w:r w:rsidR="00430C88">
        <w:rPr>
          <w:rFonts w:ascii="Arial" w:eastAsia="Arial" w:hAnsi="Arial"/>
          <w:color w:val="000000"/>
          <w:spacing w:val="-1"/>
        </w:rPr>
        <w:t xml:space="preserve">The Board will dispose of its business in an open and transparent manner. Information will be made available to those persons who wish to apply for a licence, make representations or to lodge objections. While office staff will give advice, it must </w:t>
      </w:r>
      <w:r w:rsidR="00430C88">
        <w:rPr>
          <w:rFonts w:ascii="Arial" w:eastAsia="Arial" w:hAnsi="Arial"/>
          <w:color w:val="000000"/>
        </w:rPr>
        <w:t>be understood that staff will not complete applications or operating plans for applicants</w:t>
      </w:r>
      <w:r w:rsidR="00E6116C">
        <w:rPr>
          <w:rFonts w:ascii="Arial" w:eastAsia="Arial" w:hAnsi="Arial"/>
          <w:color w:val="000000"/>
        </w:rPr>
        <w:t xml:space="preserve"> </w:t>
      </w:r>
      <w:r w:rsidR="00E6116C" w:rsidRPr="001B71BB">
        <w:rPr>
          <w:rFonts w:ascii="Arial" w:eastAsia="Arial" w:hAnsi="Arial"/>
          <w:color w:val="000000"/>
        </w:rPr>
        <w:t>or frame objections.</w:t>
      </w:r>
      <w:r w:rsidR="00E6116C">
        <w:rPr>
          <w:rFonts w:ascii="Arial" w:eastAsia="Arial" w:hAnsi="Arial"/>
          <w:color w:val="000000"/>
        </w:rPr>
        <w:t xml:space="preserve"> </w:t>
      </w:r>
    </w:p>
    <w:p w14:paraId="37670038" w14:textId="77777777" w:rsidR="009C3DE7" w:rsidRDefault="009C3DE7" w:rsidP="00430C88">
      <w:pPr>
        <w:tabs>
          <w:tab w:val="left" w:pos="426"/>
        </w:tabs>
        <w:spacing w:line="252" w:lineRule="exact"/>
        <w:ind w:left="420" w:hanging="420"/>
        <w:jc w:val="both"/>
        <w:textAlignment w:val="baseline"/>
        <w:rPr>
          <w:rFonts w:ascii="Arial" w:eastAsia="Arial" w:hAnsi="Arial"/>
          <w:color w:val="000000"/>
        </w:rPr>
      </w:pPr>
    </w:p>
    <w:p w14:paraId="05803E43" w14:textId="1CDC7833" w:rsidR="00430C88" w:rsidRDefault="008E19A5" w:rsidP="00430C88">
      <w:pPr>
        <w:tabs>
          <w:tab w:val="left" w:pos="426"/>
        </w:tabs>
        <w:spacing w:line="252" w:lineRule="exact"/>
        <w:ind w:left="420" w:hanging="420"/>
        <w:jc w:val="both"/>
        <w:textAlignment w:val="baseline"/>
        <w:rPr>
          <w:rFonts w:ascii="Arial" w:eastAsia="Arial" w:hAnsi="Arial"/>
          <w:color w:val="000000"/>
        </w:rPr>
      </w:pPr>
      <w:r>
        <w:rPr>
          <w:rFonts w:ascii="Arial" w:eastAsia="Arial" w:hAnsi="Arial"/>
          <w:color w:val="000000"/>
        </w:rPr>
        <w:t>4</w:t>
      </w:r>
      <w:r w:rsidR="00430C88">
        <w:rPr>
          <w:rFonts w:ascii="Arial" w:eastAsia="Arial" w:hAnsi="Arial"/>
          <w:color w:val="000000"/>
        </w:rPr>
        <w:t>.4 The Board will meet in public although members may retire into private session to consider their decision.</w:t>
      </w:r>
    </w:p>
    <w:p w14:paraId="23E1429E" w14:textId="77777777" w:rsidR="00656254" w:rsidRDefault="00656254" w:rsidP="00430C88">
      <w:pPr>
        <w:tabs>
          <w:tab w:val="left" w:pos="426"/>
        </w:tabs>
        <w:spacing w:line="252" w:lineRule="exact"/>
        <w:ind w:left="420" w:hanging="420"/>
        <w:jc w:val="both"/>
        <w:textAlignment w:val="baseline"/>
        <w:rPr>
          <w:rFonts w:ascii="Arial" w:eastAsia="Arial" w:hAnsi="Arial"/>
          <w:color w:val="000000"/>
        </w:rPr>
      </w:pPr>
    </w:p>
    <w:p w14:paraId="13C57CAB" w14:textId="50FBF58C" w:rsidR="00656254" w:rsidRPr="00D9380D" w:rsidRDefault="008E19A5" w:rsidP="00430C88">
      <w:pPr>
        <w:tabs>
          <w:tab w:val="left" w:pos="426"/>
        </w:tabs>
        <w:spacing w:line="252" w:lineRule="exact"/>
        <w:ind w:left="420" w:hanging="420"/>
        <w:jc w:val="both"/>
        <w:textAlignment w:val="baseline"/>
        <w:rPr>
          <w:rFonts w:ascii="Arial" w:eastAsia="Arial" w:hAnsi="Arial"/>
          <w:color w:val="000000"/>
        </w:rPr>
      </w:pPr>
      <w:r>
        <w:rPr>
          <w:rFonts w:ascii="Arial" w:eastAsia="Arial" w:hAnsi="Arial"/>
          <w:color w:val="000000"/>
        </w:rPr>
        <w:t>4</w:t>
      </w:r>
      <w:r w:rsidR="00656254" w:rsidRPr="001B71BB">
        <w:rPr>
          <w:rFonts w:ascii="Arial" w:eastAsia="Arial" w:hAnsi="Arial"/>
          <w:color w:val="000000"/>
        </w:rPr>
        <w:t xml:space="preserve">.5 </w:t>
      </w:r>
      <w:r w:rsidR="00656254" w:rsidRPr="00D9380D">
        <w:rPr>
          <w:rFonts w:ascii="Arial" w:eastAsia="Arial" w:hAnsi="Arial"/>
          <w:color w:val="000000"/>
        </w:rPr>
        <w:t>Details of all Board meetings wi</w:t>
      </w:r>
      <w:r w:rsidR="001B71BB" w:rsidRPr="00D9380D">
        <w:rPr>
          <w:rFonts w:ascii="Arial" w:eastAsia="Arial" w:hAnsi="Arial"/>
          <w:color w:val="000000"/>
        </w:rPr>
        <w:t>ll be advertised on the website</w:t>
      </w:r>
      <w:r w:rsidR="00656254" w:rsidRPr="00D9380D">
        <w:rPr>
          <w:rFonts w:ascii="Arial" w:eastAsia="Arial" w:hAnsi="Arial"/>
          <w:color w:val="000000"/>
        </w:rPr>
        <w:t xml:space="preserve"> </w:t>
      </w:r>
      <w:hyperlink r:id="rId9" w:history="1">
        <w:r w:rsidR="00656254" w:rsidRPr="00D9380D">
          <w:rPr>
            <w:rStyle w:val="Hyperlink"/>
            <w:rFonts w:ascii="Arial" w:eastAsia="Arial" w:hAnsi="Arial"/>
          </w:rPr>
          <w:t>https://www.south-ayrshire.gov.uk/licensing/</w:t>
        </w:r>
      </w:hyperlink>
      <w:r w:rsidR="00656254" w:rsidRPr="00D9380D">
        <w:rPr>
          <w:rFonts w:ascii="Arial" w:eastAsia="Arial" w:hAnsi="Arial"/>
          <w:color w:val="000000"/>
        </w:rPr>
        <w:t xml:space="preserve"> and minutes of meetings will be available at </w:t>
      </w:r>
      <w:hyperlink r:id="rId10" w:history="1">
        <w:r w:rsidR="00656254" w:rsidRPr="00D9380D">
          <w:rPr>
            <w:rStyle w:val="Hyperlink"/>
            <w:rFonts w:ascii="Arial" w:eastAsia="Arial" w:hAnsi="Arial"/>
          </w:rPr>
          <w:t>https://www.south-ayrshire.gov.uk/committees/agendas.aspx</w:t>
        </w:r>
      </w:hyperlink>
    </w:p>
    <w:p w14:paraId="1A4C7AB9" w14:textId="576F4F31" w:rsidR="00656254" w:rsidRDefault="00656254" w:rsidP="00430C88">
      <w:pPr>
        <w:tabs>
          <w:tab w:val="left" w:pos="426"/>
        </w:tabs>
        <w:spacing w:line="252" w:lineRule="exact"/>
        <w:ind w:left="420" w:hanging="420"/>
        <w:jc w:val="both"/>
        <w:textAlignment w:val="baseline"/>
        <w:rPr>
          <w:rFonts w:ascii="Arial" w:eastAsia="Arial" w:hAnsi="Arial"/>
          <w:color w:val="000000"/>
        </w:rPr>
      </w:pPr>
    </w:p>
    <w:p w14:paraId="643DE024" w14:textId="2B3CEBF1" w:rsidR="007356A9" w:rsidRDefault="008E19A5" w:rsidP="00430C88">
      <w:pPr>
        <w:tabs>
          <w:tab w:val="left" w:pos="426"/>
        </w:tabs>
        <w:spacing w:line="252" w:lineRule="exact"/>
        <w:ind w:left="420" w:hanging="420"/>
        <w:jc w:val="both"/>
        <w:textAlignment w:val="baseline"/>
        <w:rPr>
          <w:rFonts w:ascii="Arial" w:eastAsia="Arial" w:hAnsi="Arial"/>
          <w:color w:val="000000"/>
        </w:rPr>
      </w:pPr>
      <w:proofErr w:type="gramStart"/>
      <w:r>
        <w:rPr>
          <w:rFonts w:ascii="Arial" w:eastAsia="Arial" w:hAnsi="Arial"/>
          <w:color w:val="000000"/>
        </w:rPr>
        <w:t>4</w:t>
      </w:r>
      <w:r w:rsidR="007356A9">
        <w:rPr>
          <w:rFonts w:ascii="Arial" w:eastAsia="Arial" w:hAnsi="Arial"/>
          <w:color w:val="000000"/>
        </w:rPr>
        <w:t>.6  It</w:t>
      </w:r>
      <w:proofErr w:type="gramEnd"/>
      <w:r w:rsidR="007356A9">
        <w:rPr>
          <w:rFonts w:ascii="Arial" w:eastAsia="Arial" w:hAnsi="Arial"/>
          <w:color w:val="000000"/>
        </w:rPr>
        <w:t xml:space="preserve"> should be noted that all Board meetings are now available by live stream and the subsequent recording of the meeting is available to view on the South Ayrshire Council website</w:t>
      </w:r>
      <w:r w:rsidR="00056825">
        <w:rPr>
          <w:rFonts w:ascii="Arial" w:eastAsia="Arial" w:hAnsi="Arial"/>
          <w:color w:val="000000"/>
        </w:rPr>
        <w:t>.</w:t>
      </w:r>
    </w:p>
    <w:p w14:paraId="50554DDE" w14:textId="77777777" w:rsidR="007356A9" w:rsidRDefault="007356A9" w:rsidP="00430C88">
      <w:pPr>
        <w:tabs>
          <w:tab w:val="left" w:pos="426"/>
        </w:tabs>
        <w:spacing w:line="252" w:lineRule="exact"/>
        <w:ind w:left="420" w:hanging="420"/>
        <w:jc w:val="both"/>
        <w:textAlignment w:val="baseline"/>
        <w:rPr>
          <w:rFonts w:ascii="Arial" w:eastAsia="Arial" w:hAnsi="Arial"/>
          <w:color w:val="000000"/>
        </w:rPr>
      </w:pPr>
    </w:p>
    <w:p w14:paraId="030CD371" w14:textId="5B345125" w:rsidR="00430C88" w:rsidRDefault="008E19A5" w:rsidP="00430C88">
      <w:pPr>
        <w:tabs>
          <w:tab w:val="left" w:pos="426"/>
        </w:tabs>
        <w:spacing w:line="251" w:lineRule="exact"/>
        <w:textAlignment w:val="baseline"/>
        <w:rPr>
          <w:rFonts w:ascii="Arial" w:eastAsia="Arial" w:hAnsi="Arial"/>
          <w:b/>
          <w:color w:val="000000"/>
        </w:rPr>
      </w:pPr>
      <w:r>
        <w:rPr>
          <w:rFonts w:ascii="Arial" w:eastAsia="Arial" w:hAnsi="Arial"/>
          <w:b/>
          <w:color w:val="000000"/>
        </w:rPr>
        <w:t>5</w:t>
      </w:r>
      <w:r w:rsidR="00430C88">
        <w:rPr>
          <w:rFonts w:ascii="Arial" w:eastAsia="Arial" w:hAnsi="Arial"/>
          <w:b/>
          <w:color w:val="000000"/>
        </w:rPr>
        <w:t xml:space="preserve">. </w:t>
      </w:r>
      <w:r w:rsidR="00430C88">
        <w:rPr>
          <w:rFonts w:ascii="Arial" w:eastAsia="Arial" w:hAnsi="Arial"/>
          <w:b/>
          <w:color w:val="000000"/>
        </w:rPr>
        <w:tab/>
        <w:t>Delegation of licensing functions</w:t>
      </w:r>
    </w:p>
    <w:p w14:paraId="1E184D6D" w14:textId="77777777" w:rsidR="00430C88" w:rsidRDefault="00430C88" w:rsidP="00430C88">
      <w:pPr>
        <w:tabs>
          <w:tab w:val="left" w:pos="426"/>
        </w:tabs>
        <w:spacing w:line="251" w:lineRule="exact"/>
        <w:textAlignment w:val="baseline"/>
        <w:rPr>
          <w:rFonts w:ascii="Arial" w:eastAsia="Arial" w:hAnsi="Arial"/>
          <w:b/>
          <w:color w:val="000000"/>
        </w:rPr>
      </w:pPr>
    </w:p>
    <w:p w14:paraId="255F0AFF" w14:textId="0119D50F" w:rsidR="00430C88" w:rsidRDefault="008E19A5" w:rsidP="00430C88">
      <w:pPr>
        <w:tabs>
          <w:tab w:val="left" w:pos="426"/>
        </w:tabs>
        <w:spacing w:line="251" w:lineRule="exact"/>
        <w:ind w:left="420" w:hanging="420"/>
        <w:jc w:val="both"/>
        <w:textAlignment w:val="baseline"/>
        <w:rPr>
          <w:rFonts w:ascii="Arial" w:eastAsia="Arial" w:hAnsi="Arial"/>
          <w:color w:val="000000"/>
        </w:rPr>
      </w:pPr>
      <w:r>
        <w:rPr>
          <w:rFonts w:ascii="Arial" w:eastAsia="Arial" w:hAnsi="Arial"/>
          <w:color w:val="000000"/>
        </w:rPr>
        <w:t>5</w:t>
      </w:r>
      <w:r w:rsidR="00430C88">
        <w:rPr>
          <w:rFonts w:ascii="Arial" w:eastAsia="Arial" w:hAnsi="Arial"/>
          <w:color w:val="000000"/>
        </w:rPr>
        <w:t xml:space="preserve">.1 </w:t>
      </w:r>
      <w:r w:rsidR="00430C88">
        <w:rPr>
          <w:rFonts w:ascii="Arial" w:eastAsia="Arial" w:hAnsi="Arial"/>
          <w:color w:val="000000"/>
        </w:rPr>
        <w:tab/>
        <w:t xml:space="preserve">The Board will provide an efficient and </w:t>
      </w:r>
      <w:r w:rsidR="00BF14B3">
        <w:rPr>
          <w:rFonts w:ascii="Arial" w:eastAsia="Arial" w:hAnsi="Arial"/>
          <w:color w:val="000000"/>
        </w:rPr>
        <w:t>cost-effective</w:t>
      </w:r>
      <w:r w:rsidR="00430C88">
        <w:rPr>
          <w:rFonts w:ascii="Arial" w:eastAsia="Arial" w:hAnsi="Arial"/>
          <w:color w:val="000000"/>
        </w:rPr>
        <w:t xml:space="preserve"> service to all those who are involved in the licensing process. </w:t>
      </w:r>
      <w:r w:rsidR="00BF14B3">
        <w:rPr>
          <w:rFonts w:ascii="Arial" w:eastAsia="Arial" w:hAnsi="Arial"/>
          <w:color w:val="000000"/>
        </w:rPr>
        <w:t>Therefore,</w:t>
      </w:r>
      <w:r w:rsidR="00430C88">
        <w:rPr>
          <w:rFonts w:ascii="Arial" w:eastAsia="Arial" w:hAnsi="Arial"/>
          <w:color w:val="000000"/>
        </w:rPr>
        <w:t xml:space="preserve"> the Board has adopted a scheme of delegation to ensure that decisions can be made in a way which is consistent with this aim.</w:t>
      </w:r>
    </w:p>
    <w:p w14:paraId="4A358C30" w14:textId="77777777" w:rsidR="003E664D" w:rsidRDefault="003E664D" w:rsidP="00430C88">
      <w:pPr>
        <w:tabs>
          <w:tab w:val="left" w:pos="426"/>
        </w:tabs>
        <w:spacing w:line="251" w:lineRule="exact"/>
        <w:ind w:left="420" w:hanging="420"/>
        <w:jc w:val="both"/>
        <w:textAlignment w:val="baseline"/>
        <w:rPr>
          <w:rFonts w:ascii="Arial" w:eastAsia="Arial" w:hAnsi="Arial"/>
          <w:color w:val="000000"/>
        </w:rPr>
      </w:pPr>
    </w:p>
    <w:p w14:paraId="034FE615" w14:textId="570F410B" w:rsidR="003E664D" w:rsidRDefault="008E19A5" w:rsidP="003E664D">
      <w:pPr>
        <w:tabs>
          <w:tab w:val="left" w:pos="426"/>
        </w:tabs>
        <w:spacing w:line="251" w:lineRule="exact"/>
        <w:ind w:left="420" w:hanging="420"/>
        <w:jc w:val="both"/>
        <w:textAlignment w:val="baseline"/>
        <w:rPr>
          <w:rFonts w:ascii="Arial" w:eastAsia="Arial" w:hAnsi="Arial"/>
          <w:color w:val="000000"/>
        </w:rPr>
      </w:pPr>
      <w:r>
        <w:rPr>
          <w:rFonts w:ascii="Arial" w:eastAsia="Arial" w:hAnsi="Arial"/>
          <w:color w:val="000000"/>
        </w:rPr>
        <w:t>5</w:t>
      </w:r>
      <w:r w:rsidR="003E664D">
        <w:rPr>
          <w:rFonts w:ascii="Arial" w:eastAsia="Arial" w:hAnsi="Arial"/>
          <w:color w:val="000000"/>
        </w:rPr>
        <w:t>.2</w:t>
      </w:r>
      <w:r w:rsidR="003E664D">
        <w:rPr>
          <w:rFonts w:ascii="Arial" w:eastAsia="Arial" w:hAnsi="Arial"/>
          <w:color w:val="000000"/>
        </w:rPr>
        <w:tab/>
        <w:t>The Board will receive regular r</w:t>
      </w:r>
      <w:r w:rsidR="006D1E2E">
        <w:rPr>
          <w:rFonts w:ascii="Arial" w:eastAsia="Arial" w:hAnsi="Arial"/>
          <w:color w:val="000000"/>
        </w:rPr>
        <w:t>eports regarding licenc</w:t>
      </w:r>
      <w:r w:rsidR="003E664D">
        <w:rPr>
          <w:rFonts w:ascii="Arial" w:eastAsia="Arial" w:hAnsi="Arial"/>
          <w:color w:val="000000"/>
        </w:rPr>
        <w:t>es determined under delegated powers.</w:t>
      </w:r>
    </w:p>
    <w:p w14:paraId="2B3A6289" w14:textId="77777777" w:rsidR="003E664D" w:rsidRDefault="003E664D" w:rsidP="003E664D">
      <w:pPr>
        <w:tabs>
          <w:tab w:val="left" w:pos="426"/>
        </w:tabs>
        <w:spacing w:line="251" w:lineRule="exact"/>
        <w:ind w:left="420" w:hanging="420"/>
        <w:jc w:val="both"/>
        <w:textAlignment w:val="baseline"/>
        <w:rPr>
          <w:rFonts w:ascii="Arial" w:eastAsia="Arial" w:hAnsi="Arial"/>
          <w:color w:val="000000"/>
        </w:rPr>
      </w:pPr>
    </w:p>
    <w:p w14:paraId="79E2F05E" w14:textId="7F3F1D5B" w:rsidR="00430C88" w:rsidRDefault="008E19A5" w:rsidP="003E664D">
      <w:pPr>
        <w:tabs>
          <w:tab w:val="left" w:pos="426"/>
        </w:tabs>
        <w:spacing w:line="251" w:lineRule="exact"/>
        <w:ind w:left="420" w:hanging="420"/>
        <w:jc w:val="both"/>
        <w:textAlignment w:val="baseline"/>
        <w:rPr>
          <w:rFonts w:ascii="Arial" w:eastAsia="Arial" w:hAnsi="Arial"/>
          <w:color w:val="000000"/>
        </w:rPr>
      </w:pPr>
      <w:r>
        <w:rPr>
          <w:rFonts w:ascii="Arial" w:eastAsia="Arial" w:hAnsi="Arial"/>
          <w:color w:val="000000"/>
        </w:rPr>
        <w:t>5</w:t>
      </w:r>
      <w:r w:rsidR="003E664D">
        <w:rPr>
          <w:rFonts w:ascii="Arial" w:eastAsia="Arial" w:hAnsi="Arial"/>
          <w:color w:val="000000"/>
        </w:rPr>
        <w:t>.3</w:t>
      </w:r>
      <w:r w:rsidR="003E664D">
        <w:rPr>
          <w:rFonts w:ascii="Arial" w:eastAsia="Arial" w:hAnsi="Arial"/>
          <w:color w:val="000000"/>
        </w:rPr>
        <w:tab/>
        <w:t xml:space="preserve">The </w:t>
      </w:r>
      <w:r w:rsidR="002D28D2">
        <w:rPr>
          <w:rFonts w:ascii="Arial" w:eastAsia="Arial" w:hAnsi="Arial"/>
          <w:color w:val="000000"/>
        </w:rPr>
        <w:t>S</w:t>
      </w:r>
      <w:r w:rsidR="003E664D">
        <w:rPr>
          <w:rFonts w:ascii="Arial" w:eastAsia="Arial" w:hAnsi="Arial"/>
          <w:color w:val="000000"/>
        </w:rPr>
        <w:t xml:space="preserve">cheme of </w:t>
      </w:r>
      <w:r w:rsidR="002D28D2">
        <w:rPr>
          <w:rFonts w:ascii="Arial" w:eastAsia="Arial" w:hAnsi="Arial"/>
          <w:color w:val="000000"/>
        </w:rPr>
        <w:t>D</w:t>
      </w:r>
      <w:r w:rsidR="003E664D">
        <w:rPr>
          <w:rFonts w:ascii="Arial" w:eastAsia="Arial" w:hAnsi="Arial"/>
          <w:color w:val="000000"/>
        </w:rPr>
        <w:t xml:space="preserve">elegation is attached as </w:t>
      </w:r>
      <w:r w:rsidR="00C62232">
        <w:rPr>
          <w:rFonts w:ascii="Arial" w:eastAsia="Arial" w:hAnsi="Arial"/>
          <w:color w:val="000000"/>
        </w:rPr>
        <w:t>A</w:t>
      </w:r>
      <w:r w:rsidR="003E664D">
        <w:rPr>
          <w:rFonts w:ascii="Arial" w:eastAsia="Arial" w:hAnsi="Arial"/>
          <w:color w:val="000000"/>
        </w:rPr>
        <w:t>ppendix 1.</w:t>
      </w:r>
    </w:p>
    <w:p w14:paraId="122C4BC0" w14:textId="77777777" w:rsidR="003E664D" w:rsidRDefault="003E664D" w:rsidP="003E664D">
      <w:pPr>
        <w:tabs>
          <w:tab w:val="left" w:pos="426"/>
        </w:tabs>
        <w:spacing w:line="251" w:lineRule="exact"/>
        <w:ind w:left="420" w:hanging="420"/>
        <w:jc w:val="both"/>
        <w:textAlignment w:val="baseline"/>
        <w:rPr>
          <w:rFonts w:ascii="Arial" w:eastAsia="Arial" w:hAnsi="Arial"/>
          <w:color w:val="000000"/>
        </w:rPr>
      </w:pPr>
    </w:p>
    <w:p w14:paraId="4862B321" w14:textId="335639F9" w:rsidR="003E664D" w:rsidRDefault="00F5436B" w:rsidP="003E664D">
      <w:pPr>
        <w:spacing w:line="251" w:lineRule="exact"/>
        <w:textAlignment w:val="baseline"/>
        <w:rPr>
          <w:rFonts w:ascii="Arial" w:eastAsia="Arial" w:hAnsi="Arial"/>
          <w:b/>
          <w:color w:val="000000"/>
        </w:rPr>
      </w:pPr>
      <w:r>
        <w:rPr>
          <w:rFonts w:ascii="Arial" w:eastAsia="Arial" w:hAnsi="Arial"/>
          <w:b/>
          <w:color w:val="000000"/>
        </w:rPr>
        <w:t>6</w:t>
      </w:r>
      <w:r w:rsidR="003E664D">
        <w:rPr>
          <w:rFonts w:ascii="Arial" w:eastAsia="Arial" w:hAnsi="Arial"/>
          <w:b/>
          <w:color w:val="000000"/>
        </w:rPr>
        <w:t xml:space="preserve">     Premises Licen</w:t>
      </w:r>
      <w:r w:rsidR="003D20B1">
        <w:rPr>
          <w:rFonts w:ascii="Arial" w:eastAsia="Arial" w:hAnsi="Arial"/>
          <w:b/>
          <w:color w:val="000000"/>
        </w:rPr>
        <w:t>c</w:t>
      </w:r>
      <w:r w:rsidR="003E664D">
        <w:rPr>
          <w:rFonts w:ascii="Arial" w:eastAsia="Arial" w:hAnsi="Arial"/>
          <w:b/>
          <w:color w:val="000000"/>
        </w:rPr>
        <w:t>es</w:t>
      </w:r>
    </w:p>
    <w:p w14:paraId="0D7EE38A" w14:textId="77777777" w:rsidR="003E664D" w:rsidRDefault="003E664D" w:rsidP="003E664D">
      <w:pPr>
        <w:spacing w:line="254" w:lineRule="exact"/>
        <w:jc w:val="both"/>
        <w:textAlignment w:val="baseline"/>
        <w:rPr>
          <w:rFonts w:ascii="Arial" w:eastAsia="Arial" w:hAnsi="Arial"/>
          <w:b/>
          <w:color w:val="000000"/>
        </w:rPr>
      </w:pPr>
    </w:p>
    <w:p w14:paraId="57EBE3D9" w14:textId="36171534" w:rsidR="003E664D" w:rsidRDefault="00F5436B" w:rsidP="003E664D">
      <w:pPr>
        <w:spacing w:line="254" w:lineRule="exact"/>
        <w:ind w:left="426" w:hanging="426"/>
        <w:jc w:val="both"/>
        <w:textAlignment w:val="baseline"/>
        <w:rPr>
          <w:rFonts w:ascii="Arial" w:eastAsia="Arial" w:hAnsi="Arial"/>
          <w:color w:val="000000"/>
          <w:spacing w:val="1"/>
        </w:rPr>
      </w:pPr>
      <w:r>
        <w:rPr>
          <w:rFonts w:ascii="Arial" w:eastAsia="Arial" w:hAnsi="Arial"/>
          <w:color w:val="000000"/>
          <w:spacing w:val="1"/>
        </w:rPr>
        <w:t>6</w:t>
      </w:r>
      <w:r w:rsidR="003E664D" w:rsidRPr="003E664D">
        <w:rPr>
          <w:rFonts w:ascii="Arial" w:eastAsia="Arial" w:hAnsi="Arial"/>
          <w:color w:val="000000"/>
          <w:spacing w:val="1"/>
        </w:rPr>
        <w:t>.1</w:t>
      </w:r>
      <w:r w:rsidR="003E664D">
        <w:rPr>
          <w:rFonts w:ascii="Arial" w:eastAsia="Arial" w:hAnsi="Arial"/>
          <w:b/>
          <w:color w:val="000000"/>
          <w:spacing w:val="1"/>
        </w:rPr>
        <w:t xml:space="preserve"> </w:t>
      </w:r>
      <w:r w:rsidR="003E664D">
        <w:rPr>
          <w:rFonts w:ascii="Arial" w:eastAsia="Arial" w:hAnsi="Arial"/>
          <w:color w:val="000000"/>
          <w:spacing w:val="1"/>
        </w:rPr>
        <w:t xml:space="preserve">Premises wishing to sell alcohol for consumption on or off the premises will require to have a premises licence. This will govern, amongst others, what activities are allowed </w:t>
      </w:r>
      <w:r w:rsidR="003E664D">
        <w:rPr>
          <w:rFonts w:ascii="Arial" w:eastAsia="Arial" w:hAnsi="Arial"/>
          <w:color w:val="000000"/>
          <w:spacing w:val="1"/>
        </w:rPr>
        <w:lastRenderedPageBreak/>
        <w:t xml:space="preserve">on the premises and what hours the premises can be open for business. Each licence will be tailored to the type of premises in question. There must be a description of the premises, an operating plan, a layout plan of the premises and </w:t>
      </w:r>
      <w:r w:rsidR="003E664D" w:rsidRPr="00876F8C">
        <w:rPr>
          <w:rFonts w:ascii="Arial" w:eastAsia="Arial" w:hAnsi="Arial"/>
          <w:color w:val="000000"/>
          <w:spacing w:val="1"/>
        </w:rPr>
        <w:t>a</w:t>
      </w:r>
      <w:r w:rsidR="008737AA" w:rsidRPr="00876F8C">
        <w:rPr>
          <w:rFonts w:ascii="Arial" w:eastAsia="Arial" w:hAnsi="Arial"/>
          <w:color w:val="000000"/>
          <w:spacing w:val="1"/>
        </w:rPr>
        <w:t xml:space="preserve"> disabled access and facilities </w:t>
      </w:r>
      <w:r w:rsidR="002A26A9" w:rsidRPr="00876F8C">
        <w:rPr>
          <w:rFonts w:ascii="Arial" w:eastAsia="Arial" w:hAnsi="Arial"/>
          <w:color w:val="000000"/>
          <w:spacing w:val="1"/>
        </w:rPr>
        <w:t>statement.</w:t>
      </w:r>
      <w:r w:rsidR="002A26A9" w:rsidRPr="00012836">
        <w:rPr>
          <w:rFonts w:ascii="Arial" w:eastAsia="Arial" w:hAnsi="Arial"/>
          <w:color w:val="000000"/>
          <w:spacing w:val="1"/>
        </w:rPr>
        <w:t xml:space="preserve"> </w:t>
      </w:r>
      <w:r w:rsidR="003E664D" w:rsidRPr="00012836">
        <w:rPr>
          <w:rFonts w:ascii="Arial" w:eastAsia="Arial" w:hAnsi="Arial"/>
          <w:color w:val="000000"/>
          <w:spacing w:val="1"/>
        </w:rPr>
        <w:t xml:space="preserve">If an activity is not mentioned in the </w:t>
      </w:r>
      <w:r w:rsidR="00D96285" w:rsidRPr="00012836">
        <w:rPr>
          <w:rFonts w:ascii="Arial" w:eastAsia="Arial" w:hAnsi="Arial"/>
          <w:color w:val="000000"/>
          <w:spacing w:val="1"/>
        </w:rPr>
        <w:t>O</w:t>
      </w:r>
      <w:r w:rsidR="003E664D" w:rsidRPr="00012836">
        <w:rPr>
          <w:rFonts w:ascii="Arial" w:eastAsia="Arial" w:hAnsi="Arial"/>
          <w:color w:val="000000"/>
          <w:spacing w:val="1"/>
        </w:rPr>
        <w:t xml:space="preserve">perating </w:t>
      </w:r>
      <w:r w:rsidR="00D96285" w:rsidRPr="00012836">
        <w:rPr>
          <w:rFonts w:ascii="Arial" w:eastAsia="Arial" w:hAnsi="Arial"/>
          <w:color w:val="000000"/>
          <w:spacing w:val="1"/>
        </w:rPr>
        <w:t>P</w:t>
      </w:r>
      <w:r w:rsidR="00BF14B3" w:rsidRPr="00012836">
        <w:rPr>
          <w:rFonts w:ascii="Arial" w:eastAsia="Arial" w:hAnsi="Arial"/>
          <w:color w:val="000000"/>
          <w:spacing w:val="1"/>
        </w:rPr>
        <w:t>lan,</w:t>
      </w:r>
      <w:r w:rsidR="003E664D" w:rsidRPr="00012836">
        <w:rPr>
          <w:rFonts w:ascii="Arial" w:eastAsia="Arial" w:hAnsi="Arial"/>
          <w:color w:val="000000"/>
          <w:spacing w:val="1"/>
        </w:rPr>
        <w:t xml:space="preserve"> then it cannot take place in the premises.</w:t>
      </w:r>
    </w:p>
    <w:p w14:paraId="0F90D6F3" w14:textId="77777777" w:rsidR="003E664D" w:rsidRDefault="003E664D" w:rsidP="003E664D">
      <w:pPr>
        <w:spacing w:line="254" w:lineRule="exact"/>
        <w:ind w:left="426" w:hanging="426"/>
        <w:jc w:val="both"/>
        <w:textAlignment w:val="baseline"/>
        <w:rPr>
          <w:rFonts w:ascii="Arial" w:eastAsia="Arial" w:hAnsi="Arial"/>
          <w:color w:val="000000"/>
          <w:spacing w:val="1"/>
        </w:rPr>
      </w:pPr>
    </w:p>
    <w:p w14:paraId="4292D6F5" w14:textId="2E95395E" w:rsidR="003E664D" w:rsidRDefault="00F5436B" w:rsidP="003E664D">
      <w:pPr>
        <w:spacing w:line="254" w:lineRule="exact"/>
        <w:ind w:left="426" w:hanging="426"/>
        <w:jc w:val="both"/>
        <w:textAlignment w:val="baseline"/>
        <w:rPr>
          <w:rFonts w:ascii="Arial" w:eastAsia="Arial" w:hAnsi="Arial"/>
          <w:b/>
          <w:color w:val="000000"/>
        </w:rPr>
      </w:pPr>
      <w:r>
        <w:rPr>
          <w:rFonts w:ascii="Arial" w:eastAsia="Arial" w:hAnsi="Arial"/>
          <w:color w:val="000000"/>
          <w:spacing w:val="1"/>
        </w:rPr>
        <w:t>6</w:t>
      </w:r>
      <w:r w:rsidR="003E664D">
        <w:rPr>
          <w:rFonts w:ascii="Arial" w:eastAsia="Arial" w:hAnsi="Arial"/>
          <w:color w:val="000000"/>
          <w:spacing w:val="1"/>
        </w:rPr>
        <w:t>.2</w:t>
      </w:r>
      <w:r w:rsidR="003E664D">
        <w:rPr>
          <w:rFonts w:ascii="Arial" w:eastAsia="Arial" w:hAnsi="Arial"/>
          <w:color w:val="000000"/>
          <w:spacing w:val="1"/>
        </w:rPr>
        <w:tab/>
      </w:r>
      <w:r w:rsidR="003E664D" w:rsidRPr="003E664D">
        <w:rPr>
          <w:rFonts w:ascii="Arial" w:eastAsia="Arial" w:hAnsi="Arial"/>
          <w:color w:val="000000"/>
        </w:rPr>
        <w:t xml:space="preserve">Notification of application, </w:t>
      </w:r>
      <w:proofErr w:type="gramStart"/>
      <w:r w:rsidR="003E664D" w:rsidRPr="003E664D">
        <w:rPr>
          <w:rFonts w:ascii="Arial" w:eastAsia="Arial" w:hAnsi="Arial"/>
          <w:color w:val="000000"/>
        </w:rPr>
        <w:t>objections</w:t>
      </w:r>
      <w:proofErr w:type="gramEnd"/>
      <w:r w:rsidR="003E664D" w:rsidRPr="003E664D">
        <w:rPr>
          <w:rFonts w:ascii="Arial" w:eastAsia="Arial" w:hAnsi="Arial"/>
          <w:color w:val="000000"/>
        </w:rPr>
        <w:t xml:space="preserve"> and representations</w:t>
      </w:r>
    </w:p>
    <w:p w14:paraId="164D5511" w14:textId="77777777" w:rsidR="003E664D" w:rsidRDefault="003E664D" w:rsidP="003E664D">
      <w:pPr>
        <w:spacing w:before="256" w:line="254" w:lineRule="exact"/>
        <w:ind w:firstLine="360"/>
        <w:textAlignment w:val="baseline"/>
        <w:rPr>
          <w:rFonts w:ascii="Arial" w:eastAsia="Arial" w:hAnsi="Arial"/>
          <w:color w:val="000000"/>
        </w:rPr>
      </w:pPr>
      <w:r>
        <w:rPr>
          <w:rFonts w:ascii="Arial" w:eastAsia="Arial" w:hAnsi="Arial"/>
          <w:color w:val="000000"/>
        </w:rPr>
        <w:t>The Board will give notice of a premises licence application to:</w:t>
      </w:r>
    </w:p>
    <w:p w14:paraId="2FC51B68" w14:textId="77777777" w:rsidR="003E664D" w:rsidRDefault="003E664D" w:rsidP="003E664D">
      <w:pPr>
        <w:spacing w:line="254" w:lineRule="exact"/>
        <w:ind w:firstLine="360"/>
        <w:textAlignment w:val="baseline"/>
        <w:rPr>
          <w:rFonts w:ascii="Arial" w:eastAsia="Arial" w:hAnsi="Arial"/>
          <w:color w:val="000000"/>
        </w:rPr>
      </w:pPr>
    </w:p>
    <w:p w14:paraId="37B94165" w14:textId="77777777" w:rsidR="003E664D" w:rsidRDefault="003E664D" w:rsidP="003E664D">
      <w:pPr>
        <w:numPr>
          <w:ilvl w:val="0"/>
          <w:numId w:val="1"/>
        </w:numPr>
        <w:tabs>
          <w:tab w:val="left" w:pos="720"/>
        </w:tabs>
        <w:spacing w:before="15" w:line="254" w:lineRule="exact"/>
        <w:ind w:left="720" w:right="72" w:hanging="360"/>
        <w:textAlignment w:val="baseline"/>
        <w:rPr>
          <w:rFonts w:ascii="Arial" w:eastAsia="Arial" w:hAnsi="Arial"/>
          <w:color w:val="000000"/>
        </w:rPr>
      </w:pPr>
      <w:r>
        <w:rPr>
          <w:rFonts w:ascii="Arial" w:eastAsia="Arial" w:hAnsi="Arial"/>
          <w:color w:val="000000"/>
        </w:rPr>
        <w:t xml:space="preserve">Each person having a notifiable interest in any land 4 metres in any direction of any boundary of the property to which the application </w:t>
      </w:r>
      <w:proofErr w:type="gramStart"/>
      <w:r>
        <w:rPr>
          <w:rFonts w:ascii="Arial" w:eastAsia="Arial" w:hAnsi="Arial"/>
          <w:color w:val="000000"/>
        </w:rPr>
        <w:t>relates</w:t>
      </w:r>
      <w:proofErr w:type="gramEnd"/>
    </w:p>
    <w:p w14:paraId="590E86A6" w14:textId="77777777" w:rsidR="003E664D" w:rsidRDefault="003E664D" w:rsidP="003E664D">
      <w:pPr>
        <w:numPr>
          <w:ilvl w:val="0"/>
          <w:numId w:val="1"/>
        </w:numPr>
        <w:tabs>
          <w:tab w:val="left" w:pos="720"/>
        </w:tabs>
        <w:spacing w:before="10" w:line="254" w:lineRule="exact"/>
        <w:ind w:left="720" w:hanging="360"/>
        <w:textAlignment w:val="baseline"/>
        <w:rPr>
          <w:rFonts w:ascii="Arial" w:eastAsia="Arial" w:hAnsi="Arial"/>
          <w:color w:val="000000"/>
        </w:rPr>
      </w:pPr>
      <w:r>
        <w:rPr>
          <w:rFonts w:ascii="Arial" w:eastAsia="Arial" w:hAnsi="Arial"/>
          <w:color w:val="000000"/>
        </w:rPr>
        <w:t xml:space="preserve">Any community council within whose area the premises are </w:t>
      </w:r>
      <w:proofErr w:type="gramStart"/>
      <w:r>
        <w:rPr>
          <w:rFonts w:ascii="Arial" w:eastAsia="Arial" w:hAnsi="Arial"/>
          <w:color w:val="000000"/>
        </w:rPr>
        <w:t>situated</w:t>
      </w:r>
      <w:proofErr w:type="gramEnd"/>
    </w:p>
    <w:p w14:paraId="1D5068AC" w14:textId="77777777" w:rsidR="003E664D" w:rsidRDefault="003E664D" w:rsidP="003E664D">
      <w:pPr>
        <w:numPr>
          <w:ilvl w:val="0"/>
          <w:numId w:val="1"/>
        </w:numPr>
        <w:tabs>
          <w:tab w:val="left" w:pos="720"/>
        </w:tabs>
        <w:spacing w:before="15" w:line="254" w:lineRule="exact"/>
        <w:ind w:left="720" w:hanging="360"/>
        <w:textAlignment w:val="baseline"/>
        <w:rPr>
          <w:rFonts w:ascii="Arial" w:eastAsia="Arial" w:hAnsi="Arial"/>
          <w:color w:val="000000"/>
        </w:rPr>
      </w:pPr>
      <w:r>
        <w:rPr>
          <w:rFonts w:ascii="Arial" w:eastAsia="Arial" w:hAnsi="Arial"/>
          <w:color w:val="000000"/>
        </w:rPr>
        <w:t>South Ayrshire Council</w:t>
      </w:r>
    </w:p>
    <w:p w14:paraId="30CC4436" w14:textId="77777777" w:rsidR="003E664D" w:rsidRDefault="003E664D" w:rsidP="003E664D">
      <w:pPr>
        <w:numPr>
          <w:ilvl w:val="0"/>
          <w:numId w:val="1"/>
        </w:numPr>
        <w:tabs>
          <w:tab w:val="left" w:pos="720"/>
        </w:tabs>
        <w:spacing w:before="15" w:line="254" w:lineRule="exact"/>
        <w:ind w:left="720" w:hanging="360"/>
        <w:textAlignment w:val="baseline"/>
        <w:rPr>
          <w:rFonts w:ascii="Arial" w:eastAsia="Arial" w:hAnsi="Arial"/>
          <w:color w:val="000000"/>
        </w:rPr>
      </w:pPr>
      <w:r>
        <w:rPr>
          <w:rFonts w:ascii="Arial" w:eastAsia="Arial" w:hAnsi="Arial"/>
          <w:color w:val="000000"/>
        </w:rPr>
        <w:t>Chief Constable of Police Scotland</w:t>
      </w:r>
    </w:p>
    <w:p w14:paraId="27618829" w14:textId="77777777" w:rsidR="003E664D" w:rsidRDefault="003E664D" w:rsidP="003E664D">
      <w:pPr>
        <w:numPr>
          <w:ilvl w:val="0"/>
          <w:numId w:val="1"/>
        </w:numPr>
        <w:tabs>
          <w:tab w:val="left" w:pos="720"/>
        </w:tabs>
        <w:spacing w:before="14" w:line="254" w:lineRule="exact"/>
        <w:ind w:left="720" w:hanging="360"/>
        <w:textAlignment w:val="baseline"/>
        <w:rPr>
          <w:rFonts w:ascii="Arial" w:eastAsia="Arial" w:hAnsi="Arial"/>
          <w:color w:val="000000"/>
        </w:rPr>
      </w:pPr>
      <w:r>
        <w:rPr>
          <w:rFonts w:ascii="Arial" w:eastAsia="Arial" w:hAnsi="Arial"/>
          <w:color w:val="000000"/>
        </w:rPr>
        <w:t>Scottish Fire and Rescue Service</w:t>
      </w:r>
    </w:p>
    <w:p w14:paraId="63B15DBE" w14:textId="77777777" w:rsidR="003E664D" w:rsidRDefault="003E664D" w:rsidP="003E664D">
      <w:pPr>
        <w:numPr>
          <w:ilvl w:val="0"/>
          <w:numId w:val="1"/>
        </w:numPr>
        <w:tabs>
          <w:tab w:val="left" w:pos="720"/>
        </w:tabs>
        <w:spacing w:before="10" w:line="254" w:lineRule="exact"/>
        <w:ind w:left="720" w:hanging="360"/>
        <w:textAlignment w:val="baseline"/>
        <w:rPr>
          <w:rFonts w:ascii="Arial" w:eastAsia="Arial" w:hAnsi="Arial"/>
          <w:color w:val="000000"/>
        </w:rPr>
      </w:pPr>
      <w:r>
        <w:rPr>
          <w:rFonts w:ascii="Arial" w:eastAsia="Arial" w:hAnsi="Arial"/>
          <w:color w:val="000000"/>
        </w:rPr>
        <w:t>Ayrshire &amp; Arran Health Board</w:t>
      </w:r>
    </w:p>
    <w:p w14:paraId="26661B7D" w14:textId="77777777" w:rsidR="003E664D" w:rsidRDefault="003E664D" w:rsidP="003E664D">
      <w:pPr>
        <w:spacing w:before="1" w:line="254" w:lineRule="exact"/>
        <w:textAlignment w:val="baseline"/>
        <w:rPr>
          <w:rFonts w:ascii="Arial" w:eastAsia="Arial" w:hAnsi="Arial"/>
          <w:color w:val="000000"/>
        </w:rPr>
      </w:pPr>
    </w:p>
    <w:p w14:paraId="36395F9B" w14:textId="08F1B143" w:rsidR="003E664D" w:rsidRDefault="00BF14B3" w:rsidP="003E664D">
      <w:pPr>
        <w:spacing w:before="1" w:line="254" w:lineRule="exact"/>
        <w:ind w:firstLine="360"/>
        <w:textAlignment w:val="baseline"/>
        <w:rPr>
          <w:rFonts w:ascii="Arial" w:eastAsia="Arial" w:hAnsi="Arial"/>
          <w:color w:val="000000"/>
        </w:rPr>
      </w:pPr>
      <w:r>
        <w:rPr>
          <w:rFonts w:ascii="Arial" w:eastAsia="Arial" w:hAnsi="Arial"/>
          <w:color w:val="000000"/>
        </w:rPr>
        <w:t>Additionally,</w:t>
      </w:r>
      <w:r w:rsidR="003E664D">
        <w:rPr>
          <w:rFonts w:ascii="Arial" w:eastAsia="Arial" w:hAnsi="Arial"/>
          <w:color w:val="000000"/>
        </w:rPr>
        <w:t xml:space="preserve"> the Board will list all applications received on South Ayrshire Council’s</w:t>
      </w:r>
    </w:p>
    <w:p w14:paraId="521584F0" w14:textId="77777777" w:rsidR="003E664D" w:rsidRDefault="003E664D" w:rsidP="003E664D">
      <w:pPr>
        <w:spacing w:line="254" w:lineRule="exact"/>
        <w:ind w:firstLine="360"/>
        <w:textAlignment w:val="baseline"/>
        <w:rPr>
          <w:rFonts w:ascii="Arial" w:eastAsia="Arial" w:hAnsi="Arial"/>
          <w:color w:val="000000"/>
        </w:rPr>
      </w:pPr>
      <w:r>
        <w:rPr>
          <w:rFonts w:ascii="Arial" w:eastAsia="Arial" w:hAnsi="Arial"/>
          <w:color w:val="000000"/>
        </w:rPr>
        <w:t>Website:</w:t>
      </w:r>
    </w:p>
    <w:p w14:paraId="1E99DDE8" w14:textId="77777777" w:rsidR="003E664D" w:rsidRDefault="003E664D" w:rsidP="003E664D">
      <w:pPr>
        <w:spacing w:line="254" w:lineRule="exact"/>
        <w:ind w:firstLine="360"/>
        <w:textAlignment w:val="baseline"/>
        <w:rPr>
          <w:rFonts w:ascii="Arial" w:eastAsia="Arial" w:hAnsi="Arial"/>
          <w:color w:val="000000"/>
        </w:rPr>
      </w:pPr>
    </w:p>
    <w:p w14:paraId="0FE2C448" w14:textId="77777777" w:rsidR="003E664D" w:rsidRDefault="00000000" w:rsidP="003E664D">
      <w:pPr>
        <w:spacing w:line="254" w:lineRule="exact"/>
        <w:ind w:left="426" w:hanging="66"/>
        <w:jc w:val="both"/>
        <w:textAlignment w:val="baseline"/>
        <w:rPr>
          <w:rFonts w:ascii="Arial" w:eastAsia="Arial" w:hAnsi="Arial"/>
          <w:b/>
          <w:color w:val="000000"/>
          <w:spacing w:val="1"/>
        </w:rPr>
      </w:pPr>
      <w:hyperlink r:id="rId11">
        <w:r w:rsidR="003E664D">
          <w:rPr>
            <w:rFonts w:ascii="Arial" w:eastAsia="Arial" w:hAnsi="Arial"/>
            <w:color w:val="0000FF"/>
            <w:u w:val="single"/>
          </w:rPr>
          <w:t>http://www.south-ayrshire.gov.uk/licensing</w:t>
        </w:r>
      </w:hyperlink>
    </w:p>
    <w:p w14:paraId="0990BE13" w14:textId="77777777" w:rsidR="003E664D" w:rsidRDefault="003E664D" w:rsidP="003E664D">
      <w:pPr>
        <w:spacing w:line="251" w:lineRule="exact"/>
        <w:textAlignment w:val="baseline"/>
        <w:rPr>
          <w:rFonts w:ascii="Arial" w:eastAsia="Arial" w:hAnsi="Arial"/>
          <w:color w:val="000000"/>
        </w:rPr>
      </w:pPr>
    </w:p>
    <w:p w14:paraId="10D8900F" w14:textId="77777777" w:rsidR="002B3819" w:rsidRPr="001B71BB" w:rsidRDefault="003E664D" w:rsidP="00E94EEB">
      <w:pPr>
        <w:spacing w:line="251" w:lineRule="exact"/>
        <w:ind w:left="360"/>
        <w:textAlignment w:val="baseline"/>
        <w:rPr>
          <w:rFonts w:ascii="Arial" w:eastAsia="Arial" w:hAnsi="Arial"/>
          <w:color w:val="000000"/>
        </w:rPr>
      </w:pPr>
      <w:r>
        <w:rPr>
          <w:rFonts w:ascii="Arial" w:eastAsia="Arial" w:hAnsi="Arial"/>
          <w:color w:val="000000"/>
        </w:rPr>
        <w:t xml:space="preserve">Any person may submit an objection or representation to the Board. The objection must relate to one or more of the licensing objectives. Details of how to make an objection are given on the website </w:t>
      </w:r>
      <w:hyperlink r:id="rId12" w:history="1">
        <w:r w:rsidR="00E94EEB" w:rsidRPr="001B71BB">
          <w:rPr>
            <w:rStyle w:val="Hyperlink"/>
            <w:rFonts w:ascii="Arial" w:eastAsia="Arial" w:hAnsi="Arial"/>
          </w:rPr>
          <w:t>https://gis.south-ayrshire.gov.uk/licensing/prlrObjection.asp</w:t>
        </w:r>
      </w:hyperlink>
      <w:r w:rsidR="00E94EEB" w:rsidRPr="001B71BB">
        <w:rPr>
          <w:rFonts w:ascii="Arial" w:eastAsia="Arial" w:hAnsi="Arial"/>
          <w:color w:val="000000"/>
        </w:rPr>
        <w:t xml:space="preserve"> Additionally Alcohol Focus Scotland has</w:t>
      </w:r>
      <w:r w:rsidR="003D61D2" w:rsidRPr="001B71BB">
        <w:rPr>
          <w:rFonts w:ascii="Arial" w:eastAsia="Arial" w:hAnsi="Arial"/>
          <w:color w:val="000000"/>
        </w:rPr>
        <w:t xml:space="preserve"> developed a resource to assist anyone </w:t>
      </w:r>
      <w:r w:rsidR="00E94EEB" w:rsidRPr="001B71BB">
        <w:rPr>
          <w:rFonts w:ascii="Arial" w:eastAsia="Arial" w:hAnsi="Arial"/>
          <w:color w:val="000000"/>
        </w:rPr>
        <w:t xml:space="preserve">wishing to make an objection or representation </w:t>
      </w:r>
      <w:r w:rsidR="003D61D2" w:rsidRPr="001B71BB">
        <w:rPr>
          <w:rFonts w:ascii="Arial" w:eastAsia="Arial" w:hAnsi="Arial"/>
          <w:color w:val="000000"/>
        </w:rPr>
        <w:t>which is available at</w:t>
      </w:r>
    </w:p>
    <w:p w14:paraId="5F1B48EB" w14:textId="77777777" w:rsidR="002B3819" w:rsidRDefault="00000000" w:rsidP="00E94EEB">
      <w:pPr>
        <w:spacing w:line="251" w:lineRule="exact"/>
        <w:ind w:left="360"/>
        <w:textAlignment w:val="baseline"/>
        <w:rPr>
          <w:rFonts w:ascii="Arial" w:eastAsia="Arial" w:hAnsi="Arial"/>
          <w:color w:val="000000"/>
        </w:rPr>
      </w:pPr>
      <w:hyperlink r:id="rId13" w:history="1">
        <w:r w:rsidR="002B3819" w:rsidRPr="001B71BB">
          <w:rPr>
            <w:rStyle w:val="Hyperlink"/>
            <w:rFonts w:ascii="Arial" w:eastAsia="Arial" w:hAnsi="Arial"/>
          </w:rPr>
          <w:t>https://www.alcohol-focus-scotland.org.uk/media/133477/Community-licensing-toolkit.pdf</w:t>
        </w:r>
      </w:hyperlink>
    </w:p>
    <w:p w14:paraId="34C9456D" w14:textId="77777777" w:rsidR="002B3819" w:rsidRDefault="002B3819" w:rsidP="00E94EEB">
      <w:pPr>
        <w:spacing w:line="251" w:lineRule="exact"/>
        <w:ind w:left="360"/>
        <w:textAlignment w:val="baseline"/>
        <w:rPr>
          <w:rFonts w:ascii="Arial" w:eastAsia="Arial" w:hAnsi="Arial"/>
          <w:color w:val="000000"/>
        </w:rPr>
      </w:pPr>
    </w:p>
    <w:p w14:paraId="28792936" w14:textId="6CC7C1FE" w:rsidR="003E664D" w:rsidRDefault="00F5436B" w:rsidP="003E664D">
      <w:pPr>
        <w:spacing w:line="251" w:lineRule="exact"/>
        <w:textAlignment w:val="baseline"/>
        <w:rPr>
          <w:rFonts w:ascii="Arial" w:eastAsia="Arial" w:hAnsi="Arial"/>
          <w:color w:val="000000"/>
        </w:rPr>
      </w:pPr>
      <w:r>
        <w:rPr>
          <w:rFonts w:ascii="Arial" w:eastAsia="Arial" w:hAnsi="Arial"/>
          <w:color w:val="000000"/>
        </w:rPr>
        <w:t>6</w:t>
      </w:r>
      <w:r w:rsidR="00E6116C">
        <w:rPr>
          <w:rFonts w:ascii="Arial" w:eastAsia="Arial" w:hAnsi="Arial"/>
          <w:color w:val="000000"/>
        </w:rPr>
        <w:t>.3 Consideration</w:t>
      </w:r>
      <w:r w:rsidR="003E664D" w:rsidRPr="003E664D">
        <w:rPr>
          <w:rFonts w:ascii="Arial" w:eastAsia="Arial" w:hAnsi="Arial"/>
          <w:color w:val="000000"/>
        </w:rPr>
        <w:t xml:space="preserve"> of premises licence applications</w:t>
      </w:r>
    </w:p>
    <w:p w14:paraId="4B2EC273" w14:textId="77777777" w:rsidR="006D1E2E" w:rsidRDefault="006D1E2E" w:rsidP="003E664D">
      <w:pPr>
        <w:spacing w:line="251" w:lineRule="exact"/>
        <w:textAlignment w:val="baseline"/>
        <w:rPr>
          <w:rFonts w:ascii="Arial" w:eastAsia="Arial" w:hAnsi="Arial"/>
          <w:b/>
          <w:color w:val="000000"/>
        </w:rPr>
      </w:pPr>
    </w:p>
    <w:p w14:paraId="5BE69AB4" w14:textId="77777777" w:rsidR="003E664D" w:rsidRDefault="003E664D" w:rsidP="003E664D">
      <w:pPr>
        <w:spacing w:line="254" w:lineRule="exact"/>
        <w:ind w:left="426"/>
        <w:jc w:val="both"/>
        <w:textAlignment w:val="baseline"/>
        <w:rPr>
          <w:rFonts w:ascii="Arial" w:eastAsia="Arial" w:hAnsi="Arial"/>
          <w:color w:val="000000"/>
        </w:rPr>
      </w:pPr>
      <w:r>
        <w:rPr>
          <w:rFonts w:ascii="Arial" w:eastAsia="Arial" w:hAnsi="Arial"/>
          <w:color w:val="000000"/>
        </w:rPr>
        <w:t xml:space="preserve">The Board will assess each application on its own merits. The Board will have </w:t>
      </w:r>
      <w:proofErr w:type="gramStart"/>
      <w:r>
        <w:rPr>
          <w:rFonts w:ascii="Arial" w:eastAsia="Arial" w:hAnsi="Arial"/>
          <w:color w:val="000000"/>
        </w:rPr>
        <w:t>particular regard</w:t>
      </w:r>
      <w:proofErr w:type="gramEnd"/>
      <w:r>
        <w:rPr>
          <w:rFonts w:ascii="Arial" w:eastAsia="Arial" w:hAnsi="Arial"/>
          <w:color w:val="000000"/>
        </w:rPr>
        <w:t xml:space="preserve"> to:</w:t>
      </w:r>
    </w:p>
    <w:p w14:paraId="38C9DEEE" w14:textId="77777777" w:rsidR="003E664D" w:rsidRDefault="003E664D" w:rsidP="003E664D">
      <w:pPr>
        <w:spacing w:line="254" w:lineRule="exact"/>
        <w:ind w:left="426"/>
        <w:jc w:val="both"/>
        <w:textAlignment w:val="baseline"/>
        <w:rPr>
          <w:rFonts w:ascii="Arial" w:eastAsia="Arial" w:hAnsi="Arial"/>
          <w:color w:val="000000"/>
        </w:rPr>
      </w:pPr>
    </w:p>
    <w:p w14:paraId="337A2DBF" w14:textId="77777777" w:rsidR="003E664D" w:rsidRDefault="003E664D" w:rsidP="003E664D">
      <w:pPr>
        <w:numPr>
          <w:ilvl w:val="0"/>
          <w:numId w:val="1"/>
        </w:numPr>
        <w:tabs>
          <w:tab w:val="left" w:pos="720"/>
        </w:tabs>
        <w:spacing w:line="254" w:lineRule="exact"/>
        <w:ind w:left="720" w:hanging="294"/>
        <w:jc w:val="both"/>
        <w:textAlignment w:val="baseline"/>
        <w:rPr>
          <w:rFonts w:ascii="Arial" w:eastAsia="Arial" w:hAnsi="Arial"/>
          <w:color w:val="000000"/>
        </w:rPr>
      </w:pPr>
      <w:r>
        <w:rPr>
          <w:rFonts w:ascii="Arial" w:eastAsia="Arial" w:hAnsi="Arial"/>
          <w:color w:val="000000"/>
        </w:rPr>
        <w:t xml:space="preserve">The nature of the premises, the style and type of use and the potential number and profile of the customers likely to attend the </w:t>
      </w:r>
      <w:proofErr w:type="gramStart"/>
      <w:r>
        <w:rPr>
          <w:rFonts w:ascii="Arial" w:eastAsia="Arial" w:hAnsi="Arial"/>
          <w:color w:val="000000"/>
        </w:rPr>
        <w:t>premises</w:t>
      </w:r>
      <w:proofErr w:type="gramEnd"/>
    </w:p>
    <w:p w14:paraId="7139D7B1" w14:textId="77777777" w:rsidR="003E664D" w:rsidRDefault="003E664D" w:rsidP="003E664D">
      <w:pPr>
        <w:tabs>
          <w:tab w:val="left" w:pos="720"/>
        </w:tabs>
        <w:spacing w:line="254" w:lineRule="exact"/>
        <w:ind w:left="720"/>
        <w:jc w:val="both"/>
        <w:textAlignment w:val="baseline"/>
        <w:rPr>
          <w:rFonts w:ascii="Arial" w:eastAsia="Arial" w:hAnsi="Arial"/>
          <w:color w:val="000000"/>
        </w:rPr>
      </w:pPr>
    </w:p>
    <w:p w14:paraId="5314A34D" w14:textId="77777777" w:rsidR="003E664D" w:rsidRDefault="003E664D" w:rsidP="003E664D">
      <w:pPr>
        <w:numPr>
          <w:ilvl w:val="0"/>
          <w:numId w:val="1"/>
        </w:numPr>
        <w:tabs>
          <w:tab w:val="left" w:pos="720"/>
        </w:tabs>
        <w:spacing w:line="254" w:lineRule="exact"/>
        <w:ind w:left="720" w:hanging="294"/>
        <w:jc w:val="both"/>
        <w:textAlignment w:val="baseline"/>
        <w:rPr>
          <w:rFonts w:ascii="Arial" w:eastAsia="Arial" w:hAnsi="Arial"/>
          <w:color w:val="000000"/>
        </w:rPr>
      </w:pPr>
      <w:r w:rsidRPr="00DE377E">
        <w:rPr>
          <w:rFonts w:ascii="Arial" w:eastAsia="Arial" w:hAnsi="Arial"/>
          <w:color w:val="000000"/>
        </w:rPr>
        <w:t xml:space="preserve">The </w:t>
      </w:r>
      <w:r w:rsidRPr="00F23930">
        <w:rPr>
          <w:rFonts w:ascii="Arial" w:eastAsia="Arial" w:hAnsi="Arial"/>
          <w:color w:val="000000"/>
        </w:rPr>
        <w:t>proposed hours of operation</w:t>
      </w:r>
    </w:p>
    <w:p w14:paraId="59C9A081" w14:textId="77777777" w:rsidR="003E664D" w:rsidRDefault="003E664D" w:rsidP="003E664D">
      <w:pPr>
        <w:tabs>
          <w:tab w:val="left" w:pos="720"/>
        </w:tabs>
        <w:spacing w:line="254" w:lineRule="exact"/>
        <w:ind w:left="720"/>
        <w:jc w:val="both"/>
        <w:textAlignment w:val="baseline"/>
        <w:rPr>
          <w:rFonts w:ascii="Arial" w:eastAsia="Arial" w:hAnsi="Arial"/>
          <w:color w:val="000000"/>
        </w:rPr>
      </w:pPr>
    </w:p>
    <w:p w14:paraId="271F6568" w14:textId="77777777" w:rsidR="003E664D" w:rsidRDefault="003E664D" w:rsidP="003E664D">
      <w:pPr>
        <w:numPr>
          <w:ilvl w:val="0"/>
          <w:numId w:val="1"/>
        </w:numPr>
        <w:tabs>
          <w:tab w:val="left" w:pos="720"/>
        </w:tabs>
        <w:spacing w:line="253" w:lineRule="exact"/>
        <w:ind w:left="720" w:hanging="294"/>
        <w:jc w:val="both"/>
        <w:textAlignment w:val="baseline"/>
        <w:rPr>
          <w:rFonts w:ascii="Arial" w:eastAsia="Arial" w:hAnsi="Arial"/>
          <w:color w:val="000000"/>
        </w:rPr>
      </w:pPr>
      <w:r>
        <w:rPr>
          <w:rFonts w:ascii="Arial" w:eastAsia="Arial" w:hAnsi="Arial"/>
          <w:color w:val="000000"/>
        </w:rPr>
        <w:t xml:space="preserve">The means of access to the premises including the location of customer entrances and </w:t>
      </w:r>
      <w:proofErr w:type="gramStart"/>
      <w:r>
        <w:rPr>
          <w:rFonts w:ascii="Arial" w:eastAsia="Arial" w:hAnsi="Arial"/>
          <w:color w:val="000000"/>
        </w:rPr>
        <w:t>exits</w:t>
      </w:r>
      <w:proofErr w:type="gramEnd"/>
    </w:p>
    <w:p w14:paraId="7A8219E0" w14:textId="77777777" w:rsidR="003E664D" w:rsidRDefault="003E664D" w:rsidP="003E664D">
      <w:pPr>
        <w:tabs>
          <w:tab w:val="left" w:pos="720"/>
        </w:tabs>
        <w:spacing w:line="253" w:lineRule="exact"/>
        <w:ind w:left="720"/>
        <w:jc w:val="both"/>
        <w:textAlignment w:val="baseline"/>
        <w:rPr>
          <w:rFonts w:ascii="Arial" w:eastAsia="Arial" w:hAnsi="Arial"/>
          <w:color w:val="000000"/>
        </w:rPr>
      </w:pPr>
    </w:p>
    <w:p w14:paraId="6C279112" w14:textId="77777777" w:rsidR="003E664D" w:rsidRDefault="003E664D" w:rsidP="003E664D">
      <w:pPr>
        <w:numPr>
          <w:ilvl w:val="0"/>
          <w:numId w:val="1"/>
        </w:numPr>
        <w:tabs>
          <w:tab w:val="left" w:pos="720"/>
        </w:tabs>
        <w:spacing w:line="253" w:lineRule="exact"/>
        <w:ind w:left="720" w:hanging="294"/>
        <w:jc w:val="both"/>
        <w:textAlignment w:val="baseline"/>
        <w:rPr>
          <w:rFonts w:ascii="Arial" w:eastAsia="Arial" w:hAnsi="Arial"/>
          <w:color w:val="000000"/>
        </w:rPr>
      </w:pPr>
      <w:r>
        <w:rPr>
          <w:rFonts w:ascii="Arial" w:eastAsia="Arial" w:hAnsi="Arial"/>
          <w:color w:val="000000"/>
        </w:rPr>
        <w:t>Whether children /young persons are to have access to the premises or parts of the premises and upon what terms</w:t>
      </w:r>
    </w:p>
    <w:p w14:paraId="44F5528E" w14:textId="77777777" w:rsidR="003E664D" w:rsidRDefault="003E664D" w:rsidP="003E664D">
      <w:pPr>
        <w:tabs>
          <w:tab w:val="left" w:pos="720"/>
        </w:tabs>
        <w:spacing w:line="253" w:lineRule="exact"/>
        <w:ind w:left="720"/>
        <w:jc w:val="both"/>
        <w:textAlignment w:val="baseline"/>
        <w:rPr>
          <w:rFonts w:ascii="Arial" w:eastAsia="Arial" w:hAnsi="Arial"/>
          <w:color w:val="000000"/>
        </w:rPr>
      </w:pPr>
    </w:p>
    <w:p w14:paraId="126CE489" w14:textId="77777777" w:rsidR="003E664D" w:rsidRDefault="003E664D" w:rsidP="003E664D">
      <w:pPr>
        <w:numPr>
          <w:ilvl w:val="0"/>
          <w:numId w:val="1"/>
        </w:numPr>
        <w:tabs>
          <w:tab w:val="left" w:pos="709"/>
        </w:tabs>
        <w:spacing w:line="253" w:lineRule="exact"/>
        <w:ind w:left="709" w:hanging="294"/>
        <w:jc w:val="both"/>
        <w:textAlignment w:val="baseline"/>
        <w:rPr>
          <w:rFonts w:ascii="Arial" w:eastAsia="Arial" w:hAnsi="Arial"/>
          <w:color w:val="000000"/>
        </w:rPr>
      </w:pPr>
      <w:r w:rsidRPr="00F23930">
        <w:rPr>
          <w:rFonts w:ascii="Arial" w:eastAsia="Arial" w:hAnsi="Arial"/>
          <w:color w:val="000000"/>
        </w:rPr>
        <w:t>The need for door supervisors</w:t>
      </w:r>
      <w:r>
        <w:rPr>
          <w:rFonts w:ascii="Arial" w:eastAsia="Arial" w:hAnsi="Arial"/>
          <w:color w:val="000000"/>
        </w:rPr>
        <w:t>.</w:t>
      </w:r>
    </w:p>
    <w:p w14:paraId="7688122A" w14:textId="77777777" w:rsidR="003E664D" w:rsidRDefault="003E664D" w:rsidP="003E664D">
      <w:pPr>
        <w:tabs>
          <w:tab w:val="left" w:pos="709"/>
        </w:tabs>
        <w:spacing w:line="253" w:lineRule="exact"/>
        <w:ind w:left="709"/>
        <w:jc w:val="both"/>
        <w:textAlignment w:val="baseline"/>
        <w:rPr>
          <w:rFonts w:ascii="Arial" w:eastAsia="Arial" w:hAnsi="Arial"/>
          <w:color w:val="000000"/>
        </w:rPr>
      </w:pPr>
    </w:p>
    <w:p w14:paraId="5D2DD083" w14:textId="0A75ECEA" w:rsidR="003E664D" w:rsidRPr="00A11DBA" w:rsidRDefault="003E664D" w:rsidP="003E664D">
      <w:pPr>
        <w:numPr>
          <w:ilvl w:val="0"/>
          <w:numId w:val="1"/>
        </w:numPr>
        <w:tabs>
          <w:tab w:val="left" w:pos="360"/>
          <w:tab w:val="left" w:pos="720"/>
        </w:tabs>
        <w:spacing w:line="253" w:lineRule="exact"/>
        <w:ind w:left="720" w:hanging="294"/>
        <w:jc w:val="both"/>
        <w:textAlignment w:val="baseline"/>
        <w:rPr>
          <w:rFonts w:ascii="Arial" w:eastAsia="Arial" w:hAnsi="Arial"/>
          <w:color w:val="000000"/>
        </w:rPr>
      </w:pPr>
      <w:r w:rsidRPr="00F23930">
        <w:rPr>
          <w:rFonts w:ascii="Arial" w:eastAsia="Arial" w:hAnsi="Arial"/>
          <w:color w:val="000000"/>
        </w:rPr>
        <w:t xml:space="preserve">Areas or activities which may have potential for crime and </w:t>
      </w:r>
      <w:r w:rsidR="00BF14B3" w:rsidRPr="00F23930">
        <w:rPr>
          <w:rFonts w:ascii="Arial" w:eastAsia="Arial" w:hAnsi="Arial"/>
          <w:color w:val="000000"/>
        </w:rPr>
        <w:t>disorder,</w:t>
      </w:r>
      <w:r w:rsidRPr="00F23930">
        <w:rPr>
          <w:rFonts w:ascii="Arial" w:eastAsia="Arial" w:hAnsi="Arial"/>
          <w:color w:val="000000"/>
        </w:rPr>
        <w:t xml:space="preserve"> or public nuisance and any measures proposed to mitigate those issues.</w:t>
      </w:r>
      <w:r w:rsidRPr="00752809">
        <w:t xml:space="preserve"> </w:t>
      </w:r>
      <w:r w:rsidRPr="00A11DBA">
        <w:rPr>
          <w:rFonts w:ascii="Arial" w:eastAsia="Arial" w:hAnsi="Arial"/>
          <w:color w:val="000000"/>
        </w:rPr>
        <w:t>For new premises or premises planning to have live entertainment</w:t>
      </w:r>
      <w:r w:rsidR="007356A9">
        <w:rPr>
          <w:rFonts w:ascii="Arial" w:eastAsia="Arial" w:hAnsi="Arial"/>
          <w:color w:val="000000"/>
        </w:rPr>
        <w:t xml:space="preserve"> (either inside or outside the premises) </w:t>
      </w:r>
      <w:r w:rsidRPr="00A11DBA">
        <w:rPr>
          <w:rFonts w:ascii="Arial" w:eastAsia="Arial" w:hAnsi="Arial"/>
          <w:color w:val="000000"/>
        </w:rPr>
        <w:t>f</w:t>
      </w:r>
      <w:r w:rsidR="00C36CBD" w:rsidRPr="00A11DBA">
        <w:rPr>
          <w:rFonts w:ascii="Arial" w:eastAsia="Arial" w:hAnsi="Arial"/>
          <w:color w:val="000000"/>
        </w:rPr>
        <w:t>or the first time the Board will</w:t>
      </w:r>
      <w:r w:rsidRPr="00A11DBA">
        <w:rPr>
          <w:rFonts w:ascii="Arial" w:eastAsia="Arial" w:hAnsi="Arial"/>
          <w:color w:val="000000"/>
        </w:rPr>
        <w:t xml:space="preserve"> expect a noise consultant to provide a report on the suitability of the premises and any action required to ensure no nuisance occurs.</w:t>
      </w:r>
      <w:r w:rsidR="00C36CBD">
        <w:rPr>
          <w:rFonts w:ascii="Arial" w:eastAsia="Arial" w:hAnsi="Arial"/>
          <w:color w:val="000000"/>
        </w:rPr>
        <w:t xml:space="preserve"> </w:t>
      </w:r>
      <w:r w:rsidRPr="00752809">
        <w:rPr>
          <w:rFonts w:ascii="Arial" w:eastAsia="Arial" w:hAnsi="Arial"/>
          <w:color w:val="000000"/>
        </w:rPr>
        <w:t xml:space="preserve">When considering any application for premises which have been previously licensed, or in any review of </w:t>
      </w:r>
      <w:r w:rsidRPr="00752809">
        <w:rPr>
          <w:rFonts w:ascii="Arial" w:eastAsia="Arial" w:hAnsi="Arial"/>
          <w:color w:val="000000"/>
        </w:rPr>
        <w:lastRenderedPageBreak/>
        <w:t xml:space="preserve">an existing </w:t>
      </w:r>
      <w:r w:rsidRPr="00E06082">
        <w:rPr>
          <w:rFonts w:ascii="Arial" w:eastAsia="Arial" w:hAnsi="Arial"/>
          <w:color w:val="000000"/>
        </w:rPr>
        <w:t xml:space="preserve">licence, the Board will </w:t>
      </w:r>
      <w:proofErr w:type="gramStart"/>
      <w:r w:rsidRPr="00E06082">
        <w:rPr>
          <w:rFonts w:ascii="Arial" w:eastAsia="Arial" w:hAnsi="Arial"/>
          <w:color w:val="000000"/>
        </w:rPr>
        <w:t>take into account</w:t>
      </w:r>
      <w:proofErr w:type="gramEnd"/>
      <w:r w:rsidRPr="00E06082">
        <w:rPr>
          <w:rFonts w:ascii="Arial" w:eastAsia="Arial" w:hAnsi="Arial"/>
          <w:color w:val="000000"/>
        </w:rPr>
        <w:t xml:space="preserve"> any relevant evidence, especially of the impact on local residents and businesses and will also look at the measures proposed by the applicant to mitigate any adverse impact. </w:t>
      </w:r>
      <w:r w:rsidRPr="00A11DBA">
        <w:rPr>
          <w:rFonts w:ascii="Arial" w:eastAsia="Arial" w:hAnsi="Arial"/>
          <w:color w:val="000000"/>
        </w:rPr>
        <w:t xml:space="preserve">This may lead to additional conditions </w:t>
      </w:r>
      <w:r w:rsidR="00455CE8" w:rsidRPr="00A11DBA">
        <w:rPr>
          <w:rFonts w:ascii="Arial" w:eastAsia="Arial" w:hAnsi="Arial"/>
          <w:color w:val="000000"/>
        </w:rPr>
        <w:t>being placed on licences.</w:t>
      </w:r>
    </w:p>
    <w:p w14:paraId="41A52A26" w14:textId="77777777" w:rsidR="00455CE8" w:rsidRDefault="00455CE8" w:rsidP="00455CE8">
      <w:pPr>
        <w:tabs>
          <w:tab w:val="left" w:pos="360"/>
          <w:tab w:val="left" w:pos="720"/>
          <w:tab w:val="left" w:pos="1080"/>
        </w:tabs>
        <w:spacing w:line="253" w:lineRule="exact"/>
        <w:jc w:val="both"/>
        <w:textAlignment w:val="baseline"/>
        <w:rPr>
          <w:rFonts w:ascii="Arial" w:eastAsia="Arial" w:hAnsi="Arial"/>
          <w:color w:val="000000"/>
          <w:highlight w:val="yellow"/>
        </w:rPr>
      </w:pPr>
    </w:p>
    <w:p w14:paraId="784ED79B" w14:textId="75FA324F" w:rsidR="00455CE8" w:rsidRDefault="00F5436B" w:rsidP="00455CE8">
      <w:pPr>
        <w:tabs>
          <w:tab w:val="left" w:pos="360"/>
          <w:tab w:val="left" w:pos="720"/>
          <w:tab w:val="left" w:pos="1080"/>
        </w:tabs>
        <w:spacing w:line="253" w:lineRule="exact"/>
        <w:jc w:val="both"/>
        <w:textAlignment w:val="baseline"/>
        <w:rPr>
          <w:rFonts w:ascii="Arial" w:eastAsia="Arial" w:hAnsi="Arial"/>
          <w:b/>
          <w:color w:val="000000"/>
        </w:rPr>
      </w:pPr>
      <w:r>
        <w:rPr>
          <w:rFonts w:ascii="Arial" w:eastAsia="Arial" w:hAnsi="Arial"/>
          <w:color w:val="000000"/>
        </w:rPr>
        <w:t>6</w:t>
      </w:r>
      <w:r w:rsidR="00455CE8" w:rsidRPr="00455CE8">
        <w:rPr>
          <w:rFonts w:ascii="Arial" w:eastAsia="Arial" w:hAnsi="Arial"/>
          <w:color w:val="000000"/>
        </w:rPr>
        <w:t>.4</w:t>
      </w:r>
      <w:r w:rsidR="00455CE8" w:rsidRPr="00455CE8">
        <w:rPr>
          <w:rFonts w:ascii="Arial" w:eastAsia="Arial" w:hAnsi="Arial"/>
          <w:color w:val="000000"/>
        </w:rPr>
        <w:tab/>
      </w:r>
      <w:r w:rsidR="00455CE8">
        <w:rPr>
          <w:rFonts w:ascii="Arial" w:eastAsia="Arial" w:hAnsi="Arial"/>
          <w:color w:val="000000"/>
        </w:rPr>
        <w:tab/>
      </w:r>
      <w:r w:rsidR="00455CE8" w:rsidRPr="00455CE8">
        <w:rPr>
          <w:rFonts w:ascii="Arial" w:eastAsia="Arial" w:hAnsi="Arial"/>
          <w:color w:val="000000"/>
        </w:rPr>
        <w:t>Conditions</w:t>
      </w:r>
    </w:p>
    <w:p w14:paraId="03B2536B" w14:textId="77777777" w:rsidR="00455CE8" w:rsidRDefault="00455CE8" w:rsidP="00455CE8">
      <w:pPr>
        <w:spacing w:line="253" w:lineRule="exact"/>
        <w:ind w:left="720"/>
        <w:jc w:val="both"/>
        <w:textAlignment w:val="baseline"/>
        <w:rPr>
          <w:rFonts w:ascii="Arial" w:eastAsia="Arial" w:hAnsi="Arial"/>
          <w:color w:val="000000"/>
        </w:rPr>
      </w:pPr>
    </w:p>
    <w:p w14:paraId="6B36D7F5" w14:textId="77777777" w:rsidR="00455CE8" w:rsidRDefault="00455CE8" w:rsidP="00455CE8">
      <w:pPr>
        <w:spacing w:line="253" w:lineRule="exact"/>
        <w:ind w:left="720"/>
        <w:jc w:val="both"/>
        <w:textAlignment w:val="baseline"/>
        <w:rPr>
          <w:rFonts w:ascii="Arial" w:eastAsia="Arial" w:hAnsi="Arial"/>
          <w:color w:val="000000"/>
        </w:rPr>
      </w:pPr>
      <w:r>
        <w:rPr>
          <w:rFonts w:ascii="Arial" w:eastAsia="Arial" w:hAnsi="Arial"/>
          <w:color w:val="000000"/>
        </w:rPr>
        <w:t>There are mandatory conditions set out both in the Act and in Regulations. The Board will consider on an individual basis whether it is necessary or expedient to impose additional conditions, to promote one or more of the licensing objectives.</w:t>
      </w:r>
    </w:p>
    <w:p w14:paraId="6C5DE385" w14:textId="6916BBAB" w:rsidR="00455CE8" w:rsidRDefault="00455CE8" w:rsidP="00982F4C">
      <w:pPr>
        <w:spacing w:after="200" w:line="276" w:lineRule="auto"/>
        <w:rPr>
          <w:rFonts w:ascii="Arial" w:eastAsia="Arial" w:hAnsi="Arial"/>
          <w:color w:val="000000"/>
        </w:rPr>
      </w:pPr>
    </w:p>
    <w:p w14:paraId="68EE5542" w14:textId="7071E380" w:rsidR="00455CE8" w:rsidRDefault="00F5436B" w:rsidP="00455CE8">
      <w:pPr>
        <w:spacing w:line="253" w:lineRule="exact"/>
        <w:jc w:val="both"/>
        <w:textAlignment w:val="baseline"/>
        <w:rPr>
          <w:rFonts w:ascii="Arial" w:eastAsia="Arial" w:hAnsi="Arial"/>
          <w:color w:val="000000"/>
          <w:spacing w:val="-1"/>
        </w:rPr>
      </w:pPr>
      <w:r>
        <w:rPr>
          <w:rFonts w:ascii="Arial" w:eastAsia="Arial" w:hAnsi="Arial"/>
          <w:color w:val="000000"/>
        </w:rPr>
        <w:t>6</w:t>
      </w:r>
      <w:r w:rsidR="00455CE8">
        <w:rPr>
          <w:rFonts w:ascii="Arial" w:eastAsia="Arial" w:hAnsi="Arial"/>
          <w:color w:val="000000"/>
        </w:rPr>
        <w:t>.5</w:t>
      </w:r>
      <w:r w:rsidR="00455CE8">
        <w:rPr>
          <w:rFonts w:ascii="Arial" w:eastAsia="Arial" w:hAnsi="Arial"/>
          <w:color w:val="000000"/>
        </w:rPr>
        <w:tab/>
      </w:r>
      <w:r w:rsidR="00455CE8" w:rsidRPr="00455CE8">
        <w:rPr>
          <w:rFonts w:ascii="Arial" w:eastAsia="Arial" w:hAnsi="Arial"/>
          <w:color w:val="000000"/>
          <w:spacing w:val="-1"/>
        </w:rPr>
        <w:t>Duplication</w:t>
      </w:r>
    </w:p>
    <w:p w14:paraId="1A49AD34" w14:textId="77777777" w:rsidR="00455CE8" w:rsidRDefault="00455CE8" w:rsidP="00455CE8">
      <w:pPr>
        <w:spacing w:line="253" w:lineRule="exact"/>
        <w:jc w:val="both"/>
        <w:textAlignment w:val="baseline"/>
        <w:rPr>
          <w:rFonts w:ascii="Arial" w:eastAsia="Arial" w:hAnsi="Arial"/>
          <w:color w:val="000000"/>
          <w:spacing w:val="-1"/>
        </w:rPr>
      </w:pPr>
    </w:p>
    <w:p w14:paraId="178670C5" w14:textId="77777777" w:rsidR="003E664D" w:rsidRDefault="00455CE8" w:rsidP="00455CE8">
      <w:pPr>
        <w:spacing w:line="253" w:lineRule="exact"/>
        <w:ind w:left="720"/>
        <w:jc w:val="both"/>
        <w:textAlignment w:val="baseline"/>
        <w:rPr>
          <w:rFonts w:ascii="Arial" w:eastAsia="Arial" w:hAnsi="Arial"/>
          <w:color w:val="000000"/>
        </w:rPr>
      </w:pPr>
      <w:r>
        <w:rPr>
          <w:rFonts w:ascii="Arial" w:eastAsia="Arial" w:hAnsi="Arial"/>
          <w:color w:val="000000"/>
          <w:spacing w:val="-1"/>
        </w:rPr>
        <w:t>T</w:t>
      </w:r>
      <w:r w:rsidRPr="00455CE8">
        <w:rPr>
          <w:rFonts w:ascii="Arial" w:eastAsia="Arial" w:hAnsi="Arial"/>
          <w:color w:val="000000"/>
        </w:rPr>
        <w:t>he Board will seek to</w:t>
      </w:r>
      <w:r>
        <w:rPr>
          <w:rFonts w:ascii="Arial" w:eastAsia="Arial" w:hAnsi="Arial"/>
          <w:color w:val="000000"/>
        </w:rPr>
        <w:t xml:space="preserve"> avoid duplication with other regulatory regimes and will not use its powers under the Licensing (Scotland) Act 2005 to arrive at outcomes that can be achieved under other legislation or by other enforcement agencies.</w:t>
      </w:r>
    </w:p>
    <w:p w14:paraId="1BA0F6FB" w14:textId="77777777" w:rsidR="00455CE8" w:rsidRDefault="00455CE8" w:rsidP="00455CE8">
      <w:pPr>
        <w:spacing w:line="253" w:lineRule="exact"/>
        <w:jc w:val="both"/>
        <w:textAlignment w:val="baseline"/>
        <w:rPr>
          <w:rFonts w:ascii="Arial" w:eastAsia="Arial" w:hAnsi="Arial"/>
          <w:color w:val="000000"/>
        </w:rPr>
      </w:pPr>
    </w:p>
    <w:p w14:paraId="092FC49E" w14:textId="5C31966B" w:rsidR="00455CE8" w:rsidRDefault="00F5436B" w:rsidP="00455CE8">
      <w:pPr>
        <w:spacing w:line="253" w:lineRule="exact"/>
        <w:jc w:val="both"/>
        <w:textAlignment w:val="baseline"/>
        <w:rPr>
          <w:rFonts w:ascii="Arial" w:eastAsia="Arial" w:hAnsi="Arial"/>
          <w:b/>
          <w:color w:val="000000"/>
        </w:rPr>
      </w:pPr>
      <w:r>
        <w:rPr>
          <w:rFonts w:ascii="Arial" w:eastAsia="Arial" w:hAnsi="Arial"/>
          <w:b/>
          <w:color w:val="000000"/>
        </w:rPr>
        <w:t>7</w:t>
      </w:r>
      <w:r w:rsidR="00455CE8">
        <w:rPr>
          <w:rFonts w:ascii="Arial" w:eastAsia="Arial" w:hAnsi="Arial"/>
          <w:b/>
          <w:color w:val="000000"/>
        </w:rPr>
        <w:t>.</w:t>
      </w:r>
      <w:r w:rsidR="00455CE8">
        <w:rPr>
          <w:rFonts w:ascii="Arial" w:eastAsia="Arial" w:hAnsi="Arial"/>
          <w:b/>
          <w:color w:val="000000"/>
        </w:rPr>
        <w:tab/>
        <w:t>Management of premises</w:t>
      </w:r>
    </w:p>
    <w:p w14:paraId="0896952D" w14:textId="77777777" w:rsidR="00455CE8" w:rsidRDefault="00455CE8" w:rsidP="00455CE8">
      <w:pPr>
        <w:spacing w:line="253" w:lineRule="exact"/>
        <w:jc w:val="both"/>
        <w:textAlignment w:val="baseline"/>
        <w:rPr>
          <w:rFonts w:ascii="Arial" w:eastAsia="Arial" w:hAnsi="Arial"/>
          <w:b/>
          <w:color w:val="000000"/>
        </w:rPr>
      </w:pPr>
    </w:p>
    <w:p w14:paraId="13E5A688" w14:textId="77777777" w:rsidR="00455CE8" w:rsidRDefault="00455CE8" w:rsidP="00455CE8">
      <w:pPr>
        <w:spacing w:line="253" w:lineRule="exact"/>
        <w:ind w:left="720"/>
        <w:jc w:val="both"/>
        <w:textAlignment w:val="baseline"/>
        <w:rPr>
          <w:rFonts w:ascii="Arial" w:eastAsia="Arial" w:hAnsi="Arial"/>
          <w:color w:val="000000"/>
        </w:rPr>
      </w:pPr>
      <w:r>
        <w:rPr>
          <w:rFonts w:ascii="Arial" w:eastAsia="Arial" w:hAnsi="Arial"/>
          <w:color w:val="000000"/>
        </w:rPr>
        <w:t xml:space="preserve">The Board considers that licensees and their staff should operate their premises in a manner which is consistent with the licensing objectives. </w:t>
      </w:r>
      <w:proofErr w:type="gramStart"/>
      <w:r>
        <w:rPr>
          <w:rFonts w:ascii="Arial" w:eastAsia="Arial" w:hAnsi="Arial"/>
          <w:color w:val="000000"/>
        </w:rPr>
        <w:t>In particular the</w:t>
      </w:r>
      <w:proofErr w:type="gramEnd"/>
      <w:r>
        <w:rPr>
          <w:rFonts w:ascii="Arial" w:eastAsia="Arial" w:hAnsi="Arial"/>
          <w:color w:val="000000"/>
        </w:rPr>
        <w:t xml:space="preserve"> Board </w:t>
      </w:r>
      <w:r w:rsidR="00715538">
        <w:rPr>
          <w:rFonts w:ascii="Arial" w:eastAsia="Arial" w:hAnsi="Arial"/>
          <w:color w:val="000000"/>
        </w:rPr>
        <w:t>has</w:t>
      </w:r>
      <w:r>
        <w:rPr>
          <w:rFonts w:ascii="Arial" w:eastAsia="Arial" w:hAnsi="Arial"/>
          <w:color w:val="000000"/>
        </w:rPr>
        <w:t xml:space="preserve"> determined the following policies:</w:t>
      </w:r>
    </w:p>
    <w:p w14:paraId="6C32784F" w14:textId="77777777" w:rsidR="00455CE8" w:rsidRDefault="00455CE8" w:rsidP="00455CE8">
      <w:pPr>
        <w:spacing w:line="253" w:lineRule="exact"/>
        <w:jc w:val="both"/>
        <w:textAlignment w:val="baseline"/>
        <w:rPr>
          <w:rFonts w:ascii="Arial" w:eastAsia="Arial" w:hAnsi="Arial"/>
          <w:color w:val="000000"/>
        </w:rPr>
      </w:pPr>
    </w:p>
    <w:p w14:paraId="673E64C9" w14:textId="75646D72" w:rsidR="00455CE8" w:rsidRDefault="00F5436B" w:rsidP="00400FCC">
      <w:pPr>
        <w:spacing w:line="252" w:lineRule="exact"/>
        <w:textAlignment w:val="baseline"/>
        <w:rPr>
          <w:rFonts w:ascii="Arial" w:eastAsia="Arial" w:hAnsi="Arial"/>
          <w:b/>
          <w:color w:val="000000"/>
        </w:rPr>
      </w:pPr>
      <w:r>
        <w:rPr>
          <w:rFonts w:ascii="Arial" w:eastAsia="Arial" w:hAnsi="Arial"/>
          <w:color w:val="000000"/>
        </w:rPr>
        <w:t>7</w:t>
      </w:r>
      <w:r w:rsidR="00455CE8">
        <w:rPr>
          <w:rFonts w:ascii="Arial" w:eastAsia="Arial" w:hAnsi="Arial"/>
          <w:color w:val="000000"/>
        </w:rPr>
        <w:t>.1</w:t>
      </w:r>
      <w:r w:rsidR="00455CE8">
        <w:rPr>
          <w:rFonts w:ascii="Arial" w:eastAsia="Arial" w:hAnsi="Arial"/>
          <w:color w:val="000000"/>
        </w:rPr>
        <w:tab/>
      </w:r>
      <w:r w:rsidR="00455CE8" w:rsidRPr="00400FCC">
        <w:rPr>
          <w:rFonts w:ascii="Arial" w:eastAsia="Arial" w:hAnsi="Arial"/>
          <w:color w:val="000000"/>
        </w:rPr>
        <w:t>Personal licence holders</w:t>
      </w:r>
    </w:p>
    <w:p w14:paraId="5FAD570C" w14:textId="751A530D" w:rsidR="00455CE8" w:rsidRDefault="00455CE8" w:rsidP="00455CE8">
      <w:pPr>
        <w:spacing w:before="257" w:line="253" w:lineRule="exact"/>
        <w:ind w:left="720"/>
        <w:jc w:val="both"/>
        <w:textAlignment w:val="baseline"/>
        <w:rPr>
          <w:rFonts w:ascii="Arial" w:eastAsia="Arial" w:hAnsi="Arial"/>
          <w:color w:val="000000"/>
        </w:rPr>
      </w:pPr>
      <w:r>
        <w:rPr>
          <w:rFonts w:ascii="Arial" w:eastAsia="Arial" w:hAnsi="Arial"/>
          <w:color w:val="000000"/>
        </w:rPr>
        <w:t xml:space="preserve">The Board expects a personal licence holder to </w:t>
      </w:r>
      <w:proofErr w:type="gramStart"/>
      <w:r>
        <w:rPr>
          <w:rFonts w:ascii="Arial" w:eastAsia="Arial" w:hAnsi="Arial"/>
          <w:color w:val="000000"/>
        </w:rPr>
        <w:t>be on the premises at all times</w:t>
      </w:r>
      <w:proofErr w:type="gramEnd"/>
      <w:r>
        <w:rPr>
          <w:rFonts w:ascii="Arial" w:eastAsia="Arial" w:hAnsi="Arial"/>
          <w:color w:val="000000"/>
        </w:rPr>
        <w:t xml:space="preserve"> in order to ensure compliance with all the licensing objectives.</w:t>
      </w:r>
      <w:r w:rsidR="007356A9">
        <w:rPr>
          <w:rFonts w:ascii="Arial" w:eastAsia="Arial" w:hAnsi="Arial"/>
          <w:color w:val="000000"/>
        </w:rPr>
        <w:t xml:space="preserve"> </w:t>
      </w:r>
      <w:r w:rsidR="00AD0FD6" w:rsidRPr="008759C8">
        <w:rPr>
          <w:rFonts w:ascii="Arial" w:eastAsia="Arial" w:hAnsi="Arial"/>
          <w:b/>
          <w:bCs/>
          <w:color w:val="000000"/>
        </w:rPr>
        <w:t>Officers from Police Scotland and the Licensing Standards Officer may record details of the personal licence holder in charge on each visit and if it becomes apparent that no personal licence holder is on duty at key times, this may be reported to the Licensing Board.</w:t>
      </w:r>
    </w:p>
    <w:p w14:paraId="17F15402" w14:textId="77777777" w:rsidR="0055522F" w:rsidRDefault="0055522F" w:rsidP="00400FCC">
      <w:pPr>
        <w:tabs>
          <w:tab w:val="left" w:pos="709"/>
        </w:tabs>
        <w:spacing w:line="253" w:lineRule="exact"/>
        <w:jc w:val="both"/>
        <w:textAlignment w:val="baseline"/>
        <w:rPr>
          <w:rFonts w:ascii="Arial" w:eastAsia="Arial" w:hAnsi="Arial"/>
          <w:color w:val="000000"/>
        </w:rPr>
      </w:pPr>
    </w:p>
    <w:p w14:paraId="203092BE" w14:textId="28C7A1CE" w:rsidR="00400FCC" w:rsidRDefault="00F5436B" w:rsidP="00400FCC">
      <w:pPr>
        <w:tabs>
          <w:tab w:val="left" w:pos="709"/>
        </w:tabs>
        <w:spacing w:line="253" w:lineRule="exact"/>
        <w:jc w:val="both"/>
        <w:textAlignment w:val="baseline"/>
        <w:rPr>
          <w:rFonts w:ascii="Arial" w:eastAsia="Arial" w:hAnsi="Arial"/>
          <w:color w:val="000000"/>
        </w:rPr>
      </w:pPr>
      <w:r>
        <w:rPr>
          <w:rFonts w:ascii="Arial" w:eastAsia="Arial" w:hAnsi="Arial"/>
          <w:color w:val="000000"/>
        </w:rPr>
        <w:t>7</w:t>
      </w:r>
      <w:r w:rsidR="00400FCC">
        <w:rPr>
          <w:rFonts w:ascii="Arial" w:eastAsia="Arial" w:hAnsi="Arial"/>
          <w:color w:val="000000"/>
        </w:rPr>
        <w:t>.2</w:t>
      </w:r>
      <w:r w:rsidR="00400FCC">
        <w:rPr>
          <w:rFonts w:ascii="Arial" w:eastAsia="Arial" w:hAnsi="Arial"/>
          <w:color w:val="000000"/>
        </w:rPr>
        <w:tab/>
      </w:r>
      <w:r w:rsidR="00400FCC" w:rsidRPr="00400FCC">
        <w:rPr>
          <w:rFonts w:ascii="Arial" w:eastAsia="Arial" w:hAnsi="Arial"/>
          <w:color w:val="000000"/>
        </w:rPr>
        <w:t>Noise Nuisance</w:t>
      </w:r>
    </w:p>
    <w:p w14:paraId="027A377A" w14:textId="77777777" w:rsidR="00400FCC" w:rsidRDefault="00400FCC" w:rsidP="00400FCC">
      <w:pPr>
        <w:tabs>
          <w:tab w:val="left" w:pos="709"/>
        </w:tabs>
        <w:spacing w:line="253" w:lineRule="exact"/>
        <w:jc w:val="both"/>
        <w:textAlignment w:val="baseline"/>
        <w:rPr>
          <w:rFonts w:ascii="Arial" w:eastAsia="Arial" w:hAnsi="Arial"/>
          <w:color w:val="000000"/>
        </w:rPr>
      </w:pPr>
    </w:p>
    <w:p w14:paraId="25AEFC7E" w14:textId="77777777" w:rsidR="00400FCC" w:rsidRPr="00A11DBA" w:rsidRDefault="00400FCC" w:rsidP="00400FCC">
      <w:pPr>
        <w:spacing w:line="253" w:lineRule="exact"/>
        <w:ind w:left="720"/>
        <w:jc w:val="both"/>
        <w:textAlignment w:val="baseline"/>
        <w:rPr>
          <w:rFonts w:ascii="Arial" w:eastAsia="Arial" w:hAnsi="Arial"/>
          <w:color w:val="000000"/>
        </w:rPr>
      </w:pPr>
      <w:r w:rsidRPr="00A11DBA">
        <w:rPr>
          <w:rFonts w:ascii="Arial" w:eastAsia="Arial" w:hAnsi="Arial"/>
          <w:color w:val="000000"/>
        </w:rPr>
        <w:t>There are various potential sources of noise relating to licensed premises. These include entertainment noise, noise from mechanical services equipment and noise from deliveries to the venue. It is expected that licensed premises are good neighbours and do not cause “nuisance”.</w:t>
      </w:r>
    </w:p>
    <w:p w14:paraId="451937F4" w14:textId="77777777" w:rsidR="00715538" w:rsidRPr="00A11DBA" w:rsidRDefault="00715538" w:rsidP="00400FCC">
      <w:pPr>
        <w:spacing w:line="253" w:lineRule="exact"/>
        <w:ind w:left="720"/>
        <w:jc w:val="both"/>
        <w:textAlignment w:val="baseline"/>
        <w:rPr>
          <w:rFonts w:ascii="Arial" w:eastAsia="Arial" w:hAnsi="Arial"/>
          <w:color w:val="000000"/>
        </w:rPr>
      </w:pPr>
    </w:p>
    <w:p w14:paraId="738475BC" w14:textId="77777777" w:rsidR="00715538" w:rsidRPr="00A11DBA" w:rsidRDefault="00715538" w:rsidP="00715538">
      <w:pPr>
        <w:spacing w:line="253" w:lineRule="exact"/>
        <w:ind w:left="720"/>
        <w:jc w:val="both"/>
        <w:textAlignment w:val="baseline"/>
        <w:rPr>
          <w:rFonts w:ascii="Arial" w:eastAsia="Arial" w:hAnsi="Arial"/>
          <w:color w:val="000000"/>
        </w:rPr>
      </w:pPr>
      <w:r w:rsidRPr="00A11DBA">
        <w:rPr>
          <w:rFonts w:ascii="Arial" w:eastAsia="Arial" w:hAnsi="Arial"/>
          <w:color w:val="000000"/>
        </w:rPr>
        <w:t>Nuisance may be simply defined as an adverse impact on a persons’ ability to enjoy their amenity, either inside or outside their residence. (Scottish Government)</w:t>
      </w:r>
      <w:r w:rsidRPr="00A11DBA">
        <w:rPr>
          <w:rStyle w:val="FootnoteReference"/>
          <w:rFonts w:ascii="Arial" w:eastAsia="Arial" w:hAnsi="Arial"/>
          <w:color w:val="000000"/>
        </w:rPr>
        <w:footnoteReference w:id="1"/>
      </w:r>
    </w:p>
    <w:p w14:paraId="3BA5B54B" w14:textId="77777777" w:rsidR="00400FCC" w:rsidRPr="00A11DBA" w:rsidRDefault="00400FCC" w:rsidP="00400FCC">
      <w:pPr>
        <w:spacing w:line="253" w:lineRule="exact"/>
        <w:ind w:left="720"/>
        <w:jc w:val="both"/>
        <w:textAlignment w:val="baseline"/>
        <w:rPr>
          <w:rFonts w:ascii="Arial" w:eastAsia="Arial" w:hAnsi="Arial"/>
          <w:color w:val="000000"/>
        </w:rPr>
      </w:pPr>
    </w:p>
    <w:p w14:paraId="5F28CBCC" w14:textId="40E32C5A" w:rsidR="00400FCC" w:rsidRPr="00A11DBA" w:rsidRDefault="00400FCC" w:rsidP="00400FCC">
      <w:pPr>
        <w:spacing w:line="253" w:lineRule="exact"/>
        <w:ind w:left="720"/>
        <w:jc w:val="both"/>
        <w:textAlignment w:val="baseline"/>
        <w:rPr>
          <w:rFonts w:ascii="Arial" w:eastAsia="Arial" w:hAnsi="Arial"/>
          <w:color w:val="000000"/>
        </w:rPr>
      </w:pPr>
      <w:r w:rsidRPr="00A11DBA">
        <w:rPr>
          <w:rFonts w:ascii="Arial" w:eastAsia="Arial" w:hAnsi="Arial"/>
          <w:color w:val="000000"/>
        </w:rPr>
        <w:t>Entertainment noise is one of the princip</w:t>
      </w:r>
      <w:r w:rsidR="00F51F69">
        <w:rPr>
          <w:rFonts w:ascii="Arial" w:eastAsia="Arial" w:hAnsi="Arial"/>
          <w:color w:val="000000"/>
        </w:rPr>
        <w:t>al</w:t>
      </w:r>
      <w:r w:rsidRPr="00A11DBA">
        <w:rPr>
          <w:rFonts w:ascii="Arial" w:eastAsia="Arial" w:hAnsi="Arial"/>
          <w:color w:val="000000"/>
        </w:rPr>
        <w:t xml:space="preserve"> causes of complaint regarding licensed premises. Entertainment noise levels should not give rise to nuisance within nearby noise sensitive properties or </w:t>
      </w:r>
      <w:proofErr w:type="gramStart"/>
      <w:r w:rsidRPr="00A11DBA">
        <w:rPr>
          <w:rFonts w:ascii="Arial" w:eastAsia="Arial" w:hAnsi="Arial"/>
          <w:color w:val="000000"/>
        </w:rPr>
        <w:t>gardens</w:t>
      </w:r>
      <w:proofErr w:type="gramEnd"/>
    </w:p>
    <w:p w14:paraId="3B1F2AE0" w14:textId="77777777" w:rsidR="00400FCC" w:rsidRPr="00A11DBA" w:rsidRDefault="00400FCC" w:rsidP="00400FCC">
      <w:pPr>
        <w:spacing w:line="253" w:lineRule="exact"/>
        <w:ind w:left="720"/>
        <w:jc w:val="both"/>
        <w:textAlignment w:val="baseline"/>
        <w:rPr>
          <w:rFonts w:ascii="Arial" w:eastAsia="Arial" w:hAnsi="Arial"/>
          <w:color w:val="000000"/>
        </w:rPr>
      </w:pPr>
    </w:p>
    <w:p w14:paraId="35BC9E14" w14:textId="02D58CCE" w:rsidR="00400FCC" w:rsidRPr="00A11DBA" w:rsidRDefault="00400FCC" w:rsidP="00400FCC">
      <w:pPr>
        <w:spacing w:line="253" w:lineRule="exact"/>
        <w:ind w:left="720"/>
        <w:jc w:val="both"/>
        <w:textAlignment w:val="baseline"/>
        <w:rPr>
          <w:rFonts w:ascii="Arial" w:eastAsia="Arial" w:hAnsi="Arial"/>
          <w:color w:val="000000"/>
        </w:rPr>
      </w:pPr>
      <w:r w:rsidRPr="00A11DBA">
        <w:rPr>
          <w:rFonts w:ascii="Arial" w:eastAsia="Arial" w:hAnsi="Arial"/>
          <w:color w:val="000000"/>
        </w:rPr>
        <w:t xml:space="preserve">Good location, design and layout of the premises is essential to ensure that excessive noise breakout does not occur. Consideration should be given with respect to the type and volume of music or other entertainment likely to be provided. </w:t>
      </w:r>
      <w:proofErr w:type="gramStart"/>
      <w:r w:rsidRPr="00A11DBA">
        <w:rPr>
          <w:rFonts w:ascii="Arial" w:eastAsia="Arial" w:hAnsi="Arial"/>
          <w:color w:val="000000"/>
        </w:rPr>
        <w:t>In</w:t>
      </w:r>
      <w:r w:rsidR="004A0D34">
        <w:rPr>
          <w:rFonts w:ascii="Arial" w:eastAsia="Arial" w:hAnsi="Arial"/>
          <w:color w:val="000000"/>
        </w:rPr>
        <w:t xml:space="preserve"> </w:t>
      </w:r>
      <w:r w:rsidRPr="00A11DBA">
        <w:rPr>
          <w:rFonts w:ascii="Arial" w:eastAsia="Arial" w:hAnsi="Arial"/>
          <w:color w:val="000000"/>
        </w:rPr>
        <w:t>particular</w:t>
      </w:r>
      <w:r w:rsidR="004A0D34">
        <w:rPr>
          <w:rFonts w:ascii="Arial" w:eastAsia="Arial" w:hAnsi="Arial"/>
          <w:color w:val="000000"/>
        </w:rPr>
        <w:t>,</w:t>
      </w:r>
      <w:r w:rsidRPr="00A11DBA">
        <w:rPr>
          <w:rFonts w:ascii="Arial" w:eastAsia="Arial" w:hAnsi="Arial"/>
          <w:color w:val="000000"/>
        </w:rPr>
        <w:t xml:space="preserve"> sufficient</w:t>
      </w:r>
      <w:proofErr w:type="gramEnd"/>
      <w:r w:rsidRPr="00A11DBA">
        <w:rPr>
          <w:rFonts w:ascii="Arial" w:eastAsia="Arial" w:hAnsi="Arial"/>
          <w:color w:val="000000"/>
        </w:rPr>
        <w:t xml:space="preserve"> sound insulation and ventilation must be provided (to prevent the need to open external doors and windows).</w:t>
      </w:r>
    </w:p>
    <w:p w14:paraId="200942C7" w14:textId="77777777" w:rsidR="00400FCC" w:rsidRPr="00A11DBA" w:rsidRDefault="00400FCC" w:rsidP="00400FCC">
      <w:pPr>
        <w:spacing w:line="253" w:lineRule="exact"/>
        <w:ind w:firstLine="720"/>
        <w:jc w:val="both"/>
        <w:textAlignment w:val="baseline"/>
        <w:rPr>
          <w:rFonts w:ascii="Arial" w:eastAsia="Arial" w:hAnsi="Arial"/>
          <w:color w:val="000000"/>
        </w:rPr>
      </w:pPr>
    </w:p>
    <w:p w14:paraId="1E539A25" w14:textId="6BA5F18D" w:rsidR="00400FCC" w:rsidRPr="00A11DBA" w:rsidRDefault="00400FCC" w:rsidP="00400FCC">
      <w:pPr>
        <w:spacing w:line="253" w:lineRule="exact"/>
        <w:ind w:left="720"/>
        <w:jc w:val="both"/>
        <w:textAlignment w:val="baseline"/>
        <w:rPr>
          <w:rFonts w:ascii="Arial" w:eastAsia="Arial" w:hAnsi="Arial"/>
          <w:color w:val="000000"/>
        </w:rPr>
      </w:pPr>
      <w:r w:rsidRPr="00A11DBA">
        <w:rPr>
          <w:rFonts w:ascii="Arial" w:eastAsia="Arial" w:hAnsi="Arial"/>
          <w:color w:val="000000"/>
        </w:rPr>
        <w:t>Robust management controls are fundamental to ensure that suitable internal and external noise levels are not exceeded</w:t>
      </w:r>
      <w:r w:rsidR="004A0D34">
        <w:rPr>
          <w:rFonts w:ascii="Arial" w:eastAsia="Arial" w:hAnsi="Arial"/>
          <w:color w:val="000000"/>
        </w:rPr>
        <w:t>.</w:t>
      </w:r>
    </w:p>
    <w:p w14:paraId="084D4CB8" w14:textId="77777777" w:rsidR="00400FCC" w:rsidRPr="00A11DBA" w:rsidRDefault="00400FCC" w:rsidP="00400FCC">
      <w:pPr>
        <w:tabs>
          <w:tab w:val="left" w:pos="709"/>
        </w:tabs>
        <w:spacing w:line="253" w:lineRule="exact"/>
        <w:ind w:left="709"/>
        <w:jc w:val="both"/>
        <w:textAlignment w:val="baseline"/>
        <w:rPr>
          <w:rFonts w:ascii="Arial" w:eastAsia="Arial" w:hAnsi="Arial"/>
          <w:color w:val="000000"/>
        </w:rPr>
      </w:pPr>
    </w:p>
    <w:p w14:paraId="1884E911" w14:textId="0DF117D5" w:rsidR="00400FCC" w:rsidRDefault="00400FCC" w:rsidP="00400FCC">
      <w:pPr>
        <w:tabs>
          <w:tab w:val="left" w:pos="709"/>
        </w:tabs>
        <w:spacing w:line="253" w:lineRule="exact"/>
        <w:ind w:left="709"/>
        <w:jc w:val="both"/>
        <w:textAlignment w:val="baseline"/>
        <w:rPr>
          <w:rFonts w:ascii="Arial" w:eastAsia="Arial" w:hAnsi="Arial"/>
          <w:color w:val="000000"/>
        </w:rPr>
      </w:pPr>
      <w:r w:rsidRPr="00A11DBA">
        <w:rPr>
          <w:rFonts w:ascii="Arial" w:eastAsia="Arial" w:hAnsi="Arial"/>
          <w:color w:val="000000"/>
        </w:rPr>
        <w:tab/>
        <w:t>Noise complaints may result in an adverse report being sent to the Licensing Board leading to a premises licence review.</w:t>
      </w:r>
    </w:p>
    <w:p w14:paraId="752BEE76" w14:textId="31682BE4" w:rsidR="00AD0FD6" w:rsidRDefault="00AD0FD6" w:rsidP="00400FCC">
      <w:pPr>
        <w:tabs>
          <w:tab w:val="left" w:pos="709"/>
        </w:tabs>
        <w:spacing w:line="253" w:lineRule="exact"/>
        <w:ind w:left="709"/>
        <w:jc w:val="both"/>
        <w:textAlignment w:val="baseline"/>
        <w:rPr>
          <w:rFonts w:ascii="Arial" w:eastAsia="Arial" w:hAnsi="Arial"/>
          <w:color w:val="000000"/>
        </w:rPr>
      </w:pPr>
    </w:p>
    <w:p w14:paraId="04688999" w14:textId="1F07764F" w:rsidR="00AD0FD6" w:rsidRPr="00012836" w:rsidRDefault="00AD0FD6" w:rsidP="00400FCC">
      <w:pPr>
        <w:tabs>
          <w:tab w:val="left" w:pos="709"/>
        </w:tabs>
        <w:spacing w:line="253" w:lineRule="exact"/>
        <w:ind w:left="709"/>
        <w:jc w:val="both"/>
        <w:textAlignment w:val="baseline"/>
        <w:rPr>
          <w:rFonts w:ascii="Arial" w:eastAsia="Arial" w:hAnsi="Arial"/>
          <w:color w:val="000000"/>
        </w:rPr>
      </w:pPr>
      <w:r w:rsidRPr="00012836">
        <w:rPr>
          <w:rFonts w:ascii="Arial" w:eastAsia="Arial" w:hAnsi="Arial"/>
          <w:color w:val="000000"/>
        </w:rPr>
        <w:t>The Board may request that the licence holder or applicant provides a report from a</w:t>
      </w:r>
      <w:r w:rsidR="005241DB" w:rsidRPr="00012836">
        <w:rPr>
          <w:rFonts w:ascii="Arial" w:eastAsia="Arial" w:hAnsi="Arial"/>
          <w:color w:val="000000"/>
        </w:rPr>
        <w:t xml:space="preserve"> noise</w:t>
      </w:r>
      <w:r w:rsidRPr="00012836">
        <w:rPr>
          <w:rFonts w:ascii="Arial" w:eastAsia="Arial" w:hAnsi="Arial"/>
          <w:color w:val="000000"/>
        </w:rPr>
        <w:t xml:space="preserve"> </w:t>
      </w:r>
      <w:r w:rsidR="005241DB" w:rsidRPr="00012836">
        <w:rPr>
          <w:rFonts w:ascii="Arial" w:eastAsia="Arial" w:hAnsi="Arial"/>
          <w:color w:val="000000"/>
        </w:rPr>
        <w:t>consultant</w:t>
      </w:r>
      <w:r w:rsidRPr="00012836">
        <w:rPr>
          <w:rFonts w:ascii="Arial" w:eastAsia="Arial" w:hAnsi="Arial"/>
          <w:color w:val="000000"/>
        </w:rPr>
        <w:t xml:space="preserve"> in relation to any cases when noise nuisance is a persistent cause of complaints</w:t>
      </w:r>
      <w:r w:rsidR="00F51F69" w:rsidRPr="00012836">
        <w:rPr>
          <w:rFonts w:ascii="Arial" w:eastAsia="Arial" w:hAnsi="Arial"/>
          <w:color w:val="000000"/>
        </w:rPr>
        <w:t>.</w:t>
      </w:r>
      <w:r w:rsidRPr="00012836">
        <w:rPr>
          <w:rFonts w:ascii="Arial" w:eastAsia="Arial" w:hAnsi="Arial"/>
          <w:color w:val="000000"/>
        </w:rPr>
        <w:t xml:space="preserve"> </w:t>
      </w:r>
    </w:p>
    <w:p w14:paraId="3DEDE9D2" w14:textId="77777777" w:rsidR="00400FCC" w:rsidRDefault="00400FCC" w:rsidP="00400FCC">
      <w:pPr>
        <w:tabs>
          <w:tab w:val="left" w:pos="709"/>
        </w:tabs>
        <w:spacing w:line="253" w:lineRule="exact"/>
        <w:jc w:val="both"/>
        <w:textAlignment w:val="baseline"/>
        <w:rPr>
          <w:rFonts w:ascii="Arial" w:eastAsia="Arial" w:hAnsi="Arial"/>
          <w:color w:val="000000"/>
        </w:rPr>
      </w:pPr>
    </w:p>
    <w:p w14:paraId="6F7A65C4" w14:textId="77777777" w:rsidR="00AD0FD6" w:rsidRDefault="00AD0FD6" w:rsidP="00400FCC">
      <w:pPr>
        <w:spacing w:line="252" w:lineRule="exact"/>
        <w:textAlignment w:val="baseline"/>
        <w:rPr>
          <w:rFonts w:ascii="Arial" w:eastAsia="Arial" w:hAnsi="Arial"/>
          <w:color w:val="000000"/>
        </w:rPr>
      </w:pPr>
    </w:p>
    <w:p w14:paraId="6B30036A" w14:textId="11B2C08F" w:rsidR="00400FCC" w:rsidRDefault="00F5436B" w:rsidP="00400FCC">
      <w:pPr>
        <w:spacing w:line="252" w:lineRule="exact"/>
        <w:textAlignment w:val="baseline"/>
        <w:rPr>
          <w:rFonts w:ascii="Arial" w:eastAsia="Arial" w:hAnsi="Arial"/>
          <w:b/>
          <w:color w:val="000000"/>
        </w:rPr>
      </w:pPr>
      <w:r>
        <w:rPr>
          <w:rFonts w:ascii="Arial" w:eastAsia="Arial" w:hAnsi="Arial"/>
          <w:color w:val="000000"/>
        </w:rPr>
        <w:t>7</w:t>
      </w:r>
      <w:r w:rsidR="00400FCC">
        <w:rPr>
          <w:rFonts w:ascii="Arial" w:eastAsia="Arial" w:hAnsi="Arial"/>
          <w:color w:val="000000"/>
        </w:rPr>
        <w:t>.3</w:t>
      </w:r>
      <w:r w:rsidR="00400FCC">
        <w:rPr>
          <w:rFonts w:ascii="Arial" w:eastAsia="Arial" w:hAnsi="Arial"/>
          <w:color w:val="000000"/>
        </w:rPr>
        <w:tab/>
      </w:r>
      <w:r w:rsidR="00400FCC" w:rsidRPr="00400FCC">
        <w:rPr>
          <w:rFonts w:ascii="Arial" w:eastAsia="Arial" w:hAnsi="Arial"/>
          <w:color w:val="000000"/>
        </w:rPr>
        <w:t>Outdoor drinking facilities</w:t>
      </w:r>
      <w:r w:rsidR="00400FCC">
        <w:rPr>
          <w:rFonts w:ascii="Arial" w:eastAsia="Arial" w:hAnsi="Arial"/>
          <w:b/>
          <w:color w:val="000000"/>
        </w:rPr>
        <w:t xml:space="preserve"> </w:t>
      </w:r>
    </w:p>
    <w:p w14:paraId="59AFA6D1" w14:textId="02B9EEE1" w:rsidR="00E33360" w:rsidRDefault="00E33360" w:rsidP="00400FCC">
      <w:pPr>
        <w:spacing w:line="252" w:lineRule="exact"/>
        <w:textAlignment w:val="baseline"/>
        <w:rPr>
          <w:rFonts w:ascii="Arial" w:eastAsia="Arial" w:hAnsi="Arial"/>
          <w:b/>
          <w:color w:val="000000"/>
        </w:rPr>
      </w:pPr>
    </w:p>
    <w:p w14:paraId="320DE2F0" w14:textId="23442D74" w:rsidR="00E33360" w:rsidRPr="00012836" w:rsidRDefault="00E33360" w:rsidP="00400FCC">
      <w:pPr>
        <w:spacing w:line="252" w:lineRule="exact"/>
        <w:textAlignment w:val="baseline"/>
        <w:rPr>
          <w:rFonts w:ascii="Arial" w:eastAsia="Arial" w:hAnsi="Arial"/>
          <w:bCs/>
          <w:color w:val="000000"/>
        </w:rPr>
      </w:pPr>
      <w:r w:rsidRPr="00012836">
        <w:rPr>
          <w:rFonts w:ascii="Arial" w:eastAsia="Arial" w:hAnsi="Arial"/>
          <w:bCs/>
          <w:color w:val="000000"/>
        </w:rPr>
        <w:tab/>
        <w:t xml:space="preserve">(Please also see paragraph </w:t>
      </w:r>
      <w:r w:rsidR="00F5436B" w:rsidRPr="00012836">
        <w:rPr>
          <w:rFonts w:ascii="Arial" w:eastAsia="Arial" w:hAnsi="Arial"/>
          <w:bCs/>
          <w:color w:val="000000"/>
        </w:rPr>
        <w:t>10</w:t>
      </w:r>
      <w:r w:rsidRPr="00012836">
        <w:rPr>
          <w:rFonts w:ascii="Arial" w:eastAsia="Arial" w:hAnsi="Arial"/>
          <w:bCs/>
          <w:color w:val="000000"/>
        </w:rPr>
        <w:t>.2)</w:t>
      </w:r>
    </w:p>
    <w:p w14:paraId="2BFFE974" w14:textId="77777777" w:rsidR="00400FCC" w:rsidRDefault="00400FCC" w:rsidP="00400FCC">
      <w:pPr>
        <w:spacing w:line="252" w:lineRule="exact"/>
        <w:textAlignment w:val="baseline"/>
        <w:rPr>
          <w:rFonts w:ascii="Arial" w:eastAsia="Arial" w:hAnsi="Arial"/>
          <w:b/>
          <w:color w:val="000000"/>
        </w:rPr>
      </w:pPr>
    </w:p>
    <w:p w14:paraId="640F9D1C" w14:textId="3C91EB22" w:rsidR="006E0007" w:rsidRDefault="00400FCC" w:rsidP="00400FCC">
      <w:pPr>
        <w:spacing w:line="253" w:lineRule="exact"/>
        <w:ind w:left="720"/>
        <w:jc w:val="both"/>
        <w:textAlignment w:val="baseline"/>
        <w:rPr>
          <w:rFonts w:ascii="Arial" w:eastAsia="Arial" w:hAnsi="Arial"/>
          <w:color w:val="000000"/>
        </w:rPr>
      </w:pPr>
      <w:r>
        <w:rPr>
          <w:rFonts w:ascii="Arial" w:eastAsia="Arial" w:hAnsi="Arial"/>
          <w:color w:val="000000"/>
        </w:rPr>
        <w:t>To ensure that the licensing objective of preventing public nuisance is met,</w:t>
      </w:r>
      <w:r w:rsidR="00AD0FD6">
        <w:rPr>
          <w:rFonts w:ascii="Arial" w:eastAsia="Arial" w:hAnsi="Arial"/>
          <w:color w:val="000000"/>
        </w:rPr>
        <w:t xml:space="preserve"> </w:t>
      </w:r>
      <w:r w:rsidR="007D07CD" w:rsidRPr="001B71BB">
        <w:rPr>
          <w:rFonts w:ascii="Arial" w:eastAsia="Arial" w:hAnsi="Arial"/>
          <w:color w:val="000000"/>
        </w:rPr>
        <w:t xml:space="preserve">the Board will normally impose a local condition </w:t>
      </w:r>
      <w:r w:rsidR="00BF14B3" w:rsidRPr="001B71BB">
        <w:rPr>
          <w:rFonts w:ascii="Arial" w:eastAsia="Arial" w:hAnsi="Arial"/>
          <w:color w:val="000000"/>
        </w:rPr>
        <w:t>that</w:t>
      </w:r>
      <w:r w:rsidR="00BF14B3">
        <w:rPr>
          <w:rFonts w:ascii="Arial" w:eastAsia="Arial" w:hAnsi="Arial"/>
          <w:color w:val="000000"/>
        </w:rPr>
        <w:t xml:space="preserve"> no</w:t>
      </w:r>
      <w:r>
        <w:rPr>
          <w:rFonts w:ascii="Arial" w:eastAsia="Arial" w:hAnsi="Arial"/>
          <w:color w:val="000000"/>
        </w:rPr>
        <w:t xml:space="preserve"> alcohol is consumed outside after 10pm, </w:t>
      </w:r>
    </w:p>
    <w:p w14:paraId="13ABC901" w14:textId="2A0FF2D9" w:rsidR="00400FCC" w:rsidRDefault="006E0007" w:rsidP="00400FCC">
      <w:pPr>
        <w:spacing w:line="253" w:lineRule="exact"/>
        <w:ind w:left="720"/>
        <w:jc w:val="both"/>
        <w:textAlignment w:val="baseline"/>
        <w:rPr>
          <w:rFonts w:ascii="Arial" w:eastAsia="Arial" w:hAnsi="Arial"/>
          <w:color w:val="000000"/>
        </w:rPr>
      </w:pPr>
      <w:r w:rsidRPr="00012836">
        <w:rPr>
          <w:rFonts w:ascii="Arial" w:eastAsia="Arial" w:hAnsi="Arial"/>
          <w:color w:val="000000"/>
        </w:rPr>
        <w:t>This will be added as a local condition to any premises licence granted by the Board</w:t>
      </w:r>
      <w:r>
        <w:rPr>
          <w:rFonts w:ascii="Arial" w:eastAsia="Arial" w:hAnsi="Arial"/>
          <w:color w:val="000000"/>
        </w:rPr>
        <w:t xml:space="preserve">. </w:t>
      </w:r>
      <w:r w:rsidR="007D07CD">
        <w:rPr>
          <w:rFonts w:ascii="Arial" w:eastAsia="Arial" w:hAnsi="Arial"/>
          <w:color w:val="000000"/>
        </w:rPr>
        <w:t>T</w:t>
      </w:r>
      <w:r w:rsidR="00400FCC">
        <w:rPr>
          <w:rFonts w:ascii="Arial" w:eastAsia="Arial" w:hAnsi="Arial"/>
          <w:color w:val="000000"/>
        </w:rPr>
        <w:t xml:space="preserve">he </w:t>
      </w:r>
      <w:r w:rsidR="00400FCC" w:rsidRPr="001B71BB">
        <w:rPr>
          <w:rFonts w:ascii="Arial" w:eastAsia="Arial" w:hAnsi="Arial"/>
          <w:color w:val="000000"/>
        </w:rPr>
        <w:t xml:space="preserve">Board </w:t>
      </w:r>
      <w:proofErr w:type="gramStart"/>
      <w:r w:rsidR="007D07CD" w:rsidRPr="001B71BB">
        <w:rPr>
          <w:rFonts w:ascii="Arial" w:eastAsia="Arial" w:hAnsi="Arial"/>
          <w:color w:val="000000"/>
        </w:rPr>
        <w:t>will</w:t>
      </w:r>
      <w:proofErr w:type="gramEnd"/>
      <w:r w:rsidR="007D07CD" w:rsidRPr="001B71BB">
        <w:rPr>
          <w:rFonts w:ascii="Arial" w:eastAsia="Arial" w:hAnsi="Arial"/>
          <w:color w:val="000000"/>
        </w:rPr>
        <w:t xml:space="preserve"> consider varying this condition only if it</w:t>
      </w:r>
      <w:r w:rsidR="007D07CD">
        <w:rPr>
          <w:rFonts w:ascii="Arial" w:eastAsia="Arial" w:hAnsi="Arial"/>
          <w:color w:val="000000"/>
        </w:rPr>
        <w:t xml:space="preserve"> </w:t>
      </w:r>
      <w:r w:rsidR="00400FCC">
        <w:rPr>
          <w:rFonts w:ascii="Arial" w:eastAsia="Arial" w:hAnsi="Arial"/>
          <w:color w:val="000000"/>
        </w:rPr>
        <w:t>satisfied that that there is no likelihood of nuisance being caused to neighbours. Although patrons may still use the external area for smoking, staff should ensure that noise is kept to a minimum.</w:t>
      </w:r>
    </w:p>
    <w:p w14:paraId="404AF83D" w14:textId="5B6A0DB5" w:rsidR="00400FCC" w:rsidRDefault="00400FCC" w:rsidP="00400FCC">
      <w:pPr>
        <w:spacing w:before="254" w:line="253" w:lineRule="exact"/>
        <w:ind w:left="720"/>
        <w:textAlignment w:val="baseline"/>
        <w:rPr>
          <w:rFonts w:ascii="Arial" w:eastAsia="Arial" w:hAnsi="Arial"/>
          <w:color w:val="000000"/>
        </w:rPr>
      </w:pPr>
      <w:r>
        <w:rPr>
          <w:rFonts w:ascii="Arial" w:eastAsia="Arial" w:hAnsi="Arial"/>
          <w:color w:val="000000"/>
        </w:rPr>
        <w:t>The Board does not expect amplified music</w:t>
      </w:r>
      <w:r w:rsidR="00F02A41">
        <w:rPr>
          <w:rFonts w:ascii="Arial" w:eastAsia="Arial" w:hAnsi="Arial"/>
          <w:color w:val="000000"/>
        </w:rPr>
        <w:t xml:space="preserve">, live </w:t>
      </w:r>
      <w:proofErr w:type="gramStart"/>
      <w:r w:rsidR="00F02A41">
        <w:rPr>
          <w:rFonts w:ascii="Arial" w:eastAsia="Arial" w:hAnsi="Arial"/>
          <w:color w:val="000000"/>
        </w:rPr>
        <w:t>entertainment</w:t>
      </w:r>
      <w:proofErr w:type="gramEnd"/>
      <w:r>
        <w:rPr>
          <w:rFonts w:ascii="Arial" w:eastAsia="Arial" w:hAnsi="Arial"/>
          <w:color w:val="000000"/>
        </w:rPr>
        <w:t xml:space="preserve"> or television screens in outdoor drinking areas unless this has been specifically agreed by the Board. All applicants seeking outdoor drinking </w:t>
      </w:r>
      <w:r w:rsidR="00662738">
        <w:rPr>
          <w:rFonts w:ascii="Arial" w:eastAsia="Arial" w:hAnsi="Arial"/>
          <w:color w:val="000000"/>
        </w:rPr>
        <w:t>areas will</w:t>
      </w:r>
      <w:r>
        <w:rPr>
          <w:rFonts w:ascii="Arial" w:eastAsia="Arial" w:hAnsi="Arial"/>
          <w:color w:val="000000"/>
        </w:rPr>
        <w:t xml:space="preserve"> be expected to address noise nuisance in their operating plans. This may include a noise consultant’s report.</w:t>
      </w:r>
    </w:p>
    <w:p w14:paraId="172223F0" w14:textId="77777777" w:rsidR="00400FCC" w:rsidRDefault="00400FCC" w:rsidP="00400FCC">
      <w:pPr>
        <w:spacing w:line="252" w:lineRule="exact"/>
        <w:textAlignment w:val="baseline"/>
        <w:rPr>
          <w:rFonts w:ascii="Arial" w:eastAsia="Arial" w:hAnsi="Arial"/>
          <w:color w:val="000000"/>
          <w:highlight w:val="yellow"/>
        </w:rPr>
      </w:pPr>
    </w:p>
    <w:p w14:paraId="13C9779F" w14:textId="77777777" w:rsidR="00400FCC" w:rsidRDefault="00400FCC" w:rsidP="00400FCC">
      <w:pPr>
        <w:spacing w:line="252" w:lineRule="exact"/>
        <w:ind w:left="720"/>
        <w:textAlignment w:val="baseline"/>
        <w:rPr>
          <w:rFonts w:ascii="Arial" w:eastAsia="Arial" w:hAnsi="Arial"/>
          <w:color w:val="000000"/>
        </w:rPr>
      </w:pPr>
      <w:r w:rsidRPr="00A11DBA">
        <w:rPr>
          <w:rFonts w:ascii="Arial" w:eastAsia="Arial" w:hAnsi="Arial"/>
          <w:color w:val="000000"/>
        </w:rPr>
        <w:t xml:space="preserve">The Board expects outdoor drinking areas to be supervised and </w:t>
      </w:r>
      <w:r w:rsidR="00662738" w:rsidRPr="00A11DBA">
        <w:rPr>
          <w:rFonts w:ascii="Arial" w:eastAsia="Arial" w:hAnsi="Arial"/>
          <w:color w:val="000000"/>
        </w:rPr>
        <w:t xml:space="preserve">may require </w:t>
      </w:r>
      <w:r w:rsidRPr="00A11DBA">
        <w:rPr>
          <w:rFonts w:ascii="Arial" w:eastAsia="Arial" w:hAnsi="Arial"/>
          <w:color w:val="000000"/>
        </w:rPr>
        <w:t>such areas to be monitored from inside the premises by CCTV as well as by staff working in the premises</w:t>
      </w:r>
      <w:r>
        <w:rPr>
          <w:rFonts w:ascii="Arial" w:eastAsia="Arial" w:hAnsi="Arial"/>
          <w:color w:val="000000"/>
        </w:rPr>
        <w:t>.</w:t>
      </w:r>
    </w:p>
    <w:p w14:paraId="32FEC28A" w14:textId="77777777" w:rsidR="00400FCC" w:rsidRDefault="00400FCC" w:rsidP="00400FCC">
      <w:pPr>
        <w:spacing w:line="252" w:lineRule="exact"/>
        <w:textAlignment w:val="baseline"/>
        <w:rPr>
          <w:rFonts w:ascii="Arial" w:eastAsia="Arial" w:hAnsi="Arial"/>
          <w:b/>
          <w:color w:val="000000"/>
        </w:rPr>
      </w:pPr>
    </w:p>
    <w:p w14:paraId="7279EF50" w14:textId="714C1936" w:rsidR="00400FCC" w:rsidRPr="00400FCC" w:rsidRDefault="00F5436B" w:rsidP="00400FCC">
      <w:pPr>
        <w:spacing w:line="252" w:lineRule="exact"/>
        <w:textAlignment w:val="baseline"/>
        <w:rPr>
          <w:rFonts w:ascii="Arial" w:eastAsia="Arial" w:hAnsi="Arial"/>
          <w:color w:val="000000"/>
        </w:rPr>
      </w:pPr>
      <w:r>
        <w:rPr>
          <w:rFonts w:ascii="Arial" w:eastAsia="Arial" w:hAnsi="Arial"/>
          <w:color w:val="000000"/>
        </w:rPr>
        <w:t>7</w:t>
      </w:r>
      <w:r w:rsidR="00400FCC">
        <w:rPr>
          <w:rFonts w:ascii="Arial" w:eastAsia="Arial" w:hAnsi="Arial"/>
          <w:color w:val="000000"/>
        </w:rPr>
        <w:t>.4</w:t>
      </w:r>
      <w:r w:rsidR="00400FCC">
        <w:rPr>
          <w:rFonts w:ascii="Arial" w:eastAsia="Arial" w:hAnsi="Arial"/>
          <w:color w:val="000000"/>
        </w:rPr>
        <w:tab/>
      </w:r>
      <w:r w:rsidR="00400FCC" w:rsidRPr="00400FCC">
        <w:rPr>
          <w:rFonts w:ascii="Arial" w:eastAsia="Arial" w:hAnsi="Arial"/>
          <w:color w:val="000000"/>
        </w:rPr>
        <w:t>Children and young persons on licensed premises</w:t>
      </w:r>
    </w:p>
    <w:p w14:paraId="4ADEBF55" w14:textId="77777777" w:rsidR="00400FCC" w:rsidRDefault="00400FCC" w:rsidP="00400FCC">
      <w:pPr>
        <w:spacing w:line="254" w:lineRule="exact"/>
        <w:ind w:left="720"/>
        <w:jc w:val="both"/>
        <w:textAlignment w:val="baseline"/>
        <w:rPr>
          <w:rFonts w:ascii="Arial" w:eastAsia="Arial" w:hAnsi="Arial"/>
          <w:color w:val="000000"/>
        </w:rPr>
      </w:pPr>
    </w:p>
    <w:p w14:paraId="5E5EEFAD" w14:textId="77777777" w:rsidR="00400FCC" w:rsidRDefault="00400FCC" w:rsidP="00400FCC">
      <w:pPr>
        <w:spacing w:line="254" w:lineRule="exact"/>
        <w:ind w:left="720"/>
        <w:jc w:val="both"/>
        <w:textAlignment w:val="baseline"/>
        <w:rPr>
          <w:rFonts w:ascii="Arial" w:eastAsia="Arial" w:hAnsi="Arial"/>
          <w:color w:val="000000"/>
        </w:rPr>
      </w:pPr>
      <w:proofErr w:type="gramStart"/>
      <w:r>
        <w:rPr>
          <w:rFonts w:ascii="Arial" w:eastAsia="Arial" w:hAnsi="Arial"/>
          <w:color w:val="000000"/>
        </w:rPr>
        <w:t>In order to</w:t>
      </w:r>
      <w:proofErr w:type="gramEnd"/>
      <w:r>
        <w:rPr>
          <w:rFonts w:ascii="Arial" w:eastAsia="Arial" w:hAnsi="Arial"/>
          <w:color w:val="000000"/>
        </w:rPr>
        <w:t xml:space="preserve"> meet the licensing objective of protecting children</w:t>
      </w:r>
      <w:r w:rsidR="003D20B1">
        <w:rPr>
          <w:rFonts w:ascii="Arial" w:eastAsia="Arial" w:hAnsi="Arial"/>
          <w:color w:val="000000"/>
        </w:rPr>
        <w:t xml:space="preserve"> and young persons</w:t>
      </w:r>
      <w:r>
        <w:rPr>
          <w:rFonts w:ascii="Arial" w:eastAsia="Arial" w:hAnsi="Arial"/>
          <w:color w:val="000000"/>
        </w:rPr>
        <w:t xml:space="preserve"> from harm the operating plan should give details of control measures which will be implemented. These may include:</w:t>
      </w:r>
    </w:p>
    <w:p w14:paraId="7B1DAAD8" w14:textId="77777777" w:rsidR="00400FCC" w:rsidRDefault="00400FCC" w:rsidP="00400FCC">
      <w:pPr>
        <w:spacing w:line="254" w:lineRule="exact"/>
        <w:ind w:left="720"/>
        <w:jc w:val="both"/>
        <w:textAlignment w:val="baseline"/>
        <w:rPr>
          <w:rFonts w:ascii="Arial" w:eastAsia="Arial" w:hAnsi="Arial"/>
          <w:color w:val="000000"/>
        </w:rPr>
      </w:pPr>
    </w:p>
    <w:p w14:paraId="3C3008FF" w14:textId="34FADFFD" w:rsidR="00400FCC" w:rsidRDefault="00400FCC" w:rsidP="00400FCC">
      <w:pPr>
        <w:numPr>
          <w:ilvl w:val="0"/>
          <w:numId w:val="1"/>
        </w:numPr>
        <w:tabs>
          <w:tab w:val="left" w:pos="1134"/>
        </w:tabs>
        <w:spacing w:before="16" w:line="254" w:lineRule="exact"/>
        <w:ind w:left="1134" w:hanging="425"/>
        <w:jc w:val="both"/>
        <w:textAlignment w:val="baseline"/>
        <w:rPr>
          <w:rFonts w:ascii="Arial" w:eastAsia="Arial" w:hAnsi="Arial"/>
          <w:color w:val="000000"/>
        </w:rPr>
      </w:pPr>
      <w:r>
        <w:rPr>
          <w:rFonts w:ascii="Arial" w:eastAsia="Arial" w:hAnsi="Arial"/>
          <w:color w:val="000000"/>
        </w:rPr>
        <w:t xml:space="preserve">Provision of a sufficient number of people employed to secure the protection </w:t>
      </w:r>
      <w:r w:rsidR="00BF14B3">
        <w:rPr>
          <w:rFonts w:ascii="Arial" w:eastAsia="Arial" w:hAnsi="Arial"/>
          <w:color w:val="000000"/>
        </w:rPr>
        <w:t>of children</w:t>
      </w:r>
      <w:r>
        <w:rPr>
          <w:rFonts w:ascii="Arial" w:eastAsia="Arial" w:hAnsi="Arial"/>
          <w:color w:val="000000"/>
        </w:rPr>
        <w:t xml:space="preserve"> from </w:t>
      </w:r>
      <w:proofErr w:type="gramStart"/>
      <w:r>
        <w:rPr>
          <w:rFonts w:ascii="Arial" w:eastAsia="Arial" w:hAnsi="Arial"/>
          <w:color w:val="000000"/>
        </w:rPr>
        <w:t>harm</w:t>
      </w:r>
      <w:proofErr w:type="gramEnd"/>
    </w:p>
    <w:p w14:paraId="19D5E11A" w14:textId="77777777" w:rsidR="00400FCC" w:rsidRDefault="00400FCC" w:rsidP="00400FCC">
      <w:pPr>
        <w:numPr>
          <w:ilvl w:val="0"/>
          <w:numId w:val="1"/>
        </w:numPr>
        <w:tabs>
          <w:tab w:val="left" w:pos="1134"/>
        </w:tabs>
        <w:spacing w:before="10" w:line="254" w:lineRule="exact"/>
        <w:ind w:left="1134" w:hanging="425"/>
        <w:jc w:val="both"/>
        <w:textAlignment w:val="baseline"/>
        <w:rPr>
          <w:rFonts w:ascii="Arial" w:eastAsia="Arial" w:hAnsi="Arial"/>
          <w:color w:val="000000"/>
        </w:rPr>
      </w:pPr>
      <w:r>
        <w:rPr>
          <w:rFonts w:ascii="Arial" w:eastAsia="Arial" w:hAnsi="Arial"/>
          <w:color w:val="000000"/>
        </w:rPr>
        <w:t xml:space="preserve">Appropriate instruction, training and supervision of those employed to secure the protection of children </w:t>
      </w:r>
      <w:r w:rsidR="00FC5854">
        <w:rPr>
          <w:rFonts w:ascii="Arial" w:eastAsia="Arial" w:hAnsi="Arial"/>
          <w:color w:val="000000"/>
        </w:rPr>
        <w:t xml:space="preserve">and young persons </w:t>
      </w:r>
      <w:r>
        <w:rPr>
          <w:rFonts w:ascii="Arial" w:eastAsia="Arial" w:hAnsi="Arial"/>
          <w:color w:val="000000"/>
        </w:rPr>
        <w:t xml:space="preserve">from </w:t>
      </w:r>
      <w:proofErr w:type="gramStart"/>
      <w:r>
        <w:rPr>
          <w:rFonts w:ascii="Arial" w:eastAsia="Arial" w:hAnsi="Arial"/>
          <w:color w:val="000000"/>
        </w:rPr>
        <w:t>harm</w:t>
      </w:r>
      <w:proofErr w:type="gramEnd"/>
    </w:p>
    <w:p w14:paraId="3D295A58" w14:textId="77777777" w:rsidR="00400FCC" w:rsidRDefault="00400FCC" w:rsidP="00C75B7D">
      <w:pPr>
        <w:numPr>
          <w:ilvl w:val="0"/>
          <w:numId w:val="1"/>
        </w:numPr>
        <w:tabs>
          <w:tab w:val="left" w:pos="1134"/>
        </w:tabs>
        <w:spacing w:before="15" w:line="254" w:lineRule="exact"/>
        <w:ind w:left="1134" w:hanging="425"/>
        <w:jc w:val="both"/>
        <w:textAlignment w:val="baseline"/>
        <w:rPr>
          <w:rFonts w:ascii="Arial" w:eastAsia="Arial" w:hAnsi="Arial"/>
          <w:color w:val="000000"/>
          <w:spacing w:val="-2"/>
        </w:rPr>
      </w:pPr>
      <w:r>
        <w:rPr>
          <w:rFonts w:ascii="Arial" w:eastAsia="Arial" w:hAnsi="Arial"/>
          <w:color w:val="000000"/>
          <w:spacing w:val="-2"/>
        </w:rPr>
        <w:t xml:space="preserve">Limitations on the hours children </w:t>
      </w:r>
      <w:r w:rsidR="00FC5854">
        <w:rPr>
          <w:rFonts w:ascii="Arial" w:eastAsia="Arial" w:hAnsi="Arial"/>
          <w:color w:val="000000"/>
          <w:spacing w:val="-2"/>
        </w:rPr>
        <w:t xml:space="preserve">and young persons </w:t>
      </w:r>
      <w:r>
        <w:rPr>
          <w:rFonts w:ascii="Arial" w:eastAsia="Arial" w:hAnsi="Arial"/>
          <w:color w:val="000000"/>
          <w:spacing w:val="-2"/>
        </w:rPr>
        <w:t xml:space="preserve">may be present, in part or all of the </w:t>
      </w:r>
      <w:proofErr w:type="gramStart"/>
      <w:r>
        <w:rPr>
          <w:rFonts w:ascii="Arial" w:eastAsia="Arial" w:hAnsi="Arial"/>
          <w:color w:val="000000"/>
          <w:spacing w:val="-2"/>
        </w:rPr>
        <w:t>premises</w:t>
      </w:r>
      <w:proofErr w:type="gramEnd"/>
    </w:p>
    <w:p w14:paraId="767BA8C6" w14:textId="77777777" w:rsidR="00400FCC" w:rsidRDefault="00400FCC" w:rsidP="00400FCC">
      <w:pPr>
        <w:numPr>
          <w:ilvl w:val="0"/>
          <w:numId w:val="1"/>
        </w:numPr>
        <w:tabs>
          <w:tab w:val="left" w:pos="1134"/>
        </w:tabs>
        <w:spacing w:before="15" w:line="254" w:lineRule="exact"/>
        <w:ind w:left="720" w:hanging="11"/>
        <w:jc w:val="both"/>
        <w:textAlignment w:val="baseline"/>
        <w:rPr>
          <w:rFonts w:ascii="Arial" w:eastAsia="Arial" w:hAnsi="Arial"/>
          <w:color w:val="000000"/>
          <w:spacing w:val="1"/>
        </w:rPr>
      </w:pPr>
      <w:r>
        <w:rPr>
          <w:rFonts w:ascii="Arial" w:eastAsia="Arial" w:hAnsi="Arial"/>
          <w:color w:val="000000"/>
          <w:spacing w:val="1"/>
        </w:rPr>
        <w:t xml:space="preserve">Limitations or exclusions by age when certain activities are taking </w:t>
      </w:r>
      <w:proofErr w:type="gramStart"/>
      <w:r>
        <w:rPr>
          <w:rFonts w:ascii="Arial" w:eastAsia="Arial" w:hAnsi="Arial"/>
          <w:color w:val="000000"/>
          <w:spacing w:val="1"/>
        </w:rPr>
        <w:t>place</w:t>
      </w:r>
      <w:proofErr w:type="gramEnd"/>
    </w:p>
    <w:p w14:paraId="0106A6B9" w14:textId="77777777" w:rsidR="00400FCC" w:rsidRDefault="00400FCC" w:rsidP="00C75B7D">
      <w:pPr>
        <w:numPr>
          <w:ilvl w:val="0"/>
          <w:numId w:val="1"/>
        </w:numPr>
        <w:tabs>
          <w:tab w:val="left" w:pos="1134"/>
        </w:tabs>
        <w:spacing w:before="14" w:line="254" w:lineRule="exact"/>
        <w:ind w:left="1134" w:hanging="425"/>
        <w:jc w:val="both"/>
        <w:textAlignment w:val="baseline"/>
        <w:rPr>
          <w:rFonts w:ascii="Arial" w:eastAsia="Arial" w:hAnsi="Arial"/>
          <w:color w:val="000000"/>
          <w:spacing w:val="1"/>
        </w:rPr>
      </w:pPr>
      <w:r>
        <w:rPr>
          <w:rFonts w:ascii="Arial" w:eastAsia="Arial" w:hAnsi="Arial"/>
          <w:color w:val="000000"/>
          <w:spacing w:val="1"/>
        </w:rPr>
        <w:t xml:space="preserve">Imposition of requirements for children </w:t>
      </w:r>
      <w:r w:rsidR="00FC5854">
        <w:rPr>
          <w:rFonts w:ascii="Arial" w:eastAsia="Arial" w:hAnsi="Arial"/>
          <w:color w:val="000000"/>
          <w:spacing w:val="1"/>
        </w:rPr>
        <w:t xml:space="preserve">and young persons </w:t>
      </w:r>
      <w:r>
        <w:rPr>
          <w:rFonts w:ascii="Arial" w:eastAsia="Arial" w:hAnsi="Arial"/>
          <w:color w:val="000000"/>
          <w:spacing w:val="1"/>
        </w:rPr>
        <w:t xml:space="preserve">to be accompanied by an </w:t>
      </w:r>
      <w:proofErr w:type="gramStart"/>
      <w:r>
        <w:rPr>
          <w:rFonts w:ascii="Arial" w:eastAsia="Arial" w:hAnsi="Arial"/>
          <w:color w:val="000000"/>
          <w:spacing w:val="1"/>
        </w:rPr>
        <w:t>adult</w:t>
      </w:r>
      <w:proofErr w:type="gramEnd"/>
    </w:p>
    <w:p w14:paraId="7736C52B" w14:textId="77777777" w:rsidR="008C28C9" w:rsidRPr="001B71BB" w:rsidRDefault="002A26A9" w:rsidP="00400FCC">
      <w:pPr>
        <w:numPr>
          <w:ilvl w:val="0"/>
          <w:numId w:val="1"/>
        </w:numPr>
        <w:tabs>
          <w:tab w:val="left" w:pos="1134"/>
        </w:tabs>
        <w:spacing w:before="15" w:line="254" w:lineRule="exact"/>
        <w:ind w:left="720" w:hanging="11"/>
        <w:jc w:val="both"/>
        <w:textAlignment w:val="baseline"/>
        <w:rPr>
          <w:rFonts w:ascii="Arial" w:eastAsia="Arial" w:hAnsi="Arial"/>
          <w:color w:val="000000"/>
        </w:rPr>
      </w:pPr>
      <w:r w:rsidRPr="001B71BB">
        <w:rPr>
          <w:rFonts w:ascii="Arial" w:eastAsia="Arial" w:hAnsi="Arial"/>
          <w:color w:val="000000"/>
        </w:rPr>
        <w:t>Implementation</w:t>
      </w:r>
      <w:r w:rsidR="008C28C9" w:rsidRPr="001B71BB">
        <w:rPr>
          <w:rFonts w:ascii="Arial" w:eastAsia="Arial" w:hAnsi="Arial"/>
          <w:color w:val="000000"/>
        </w:rPr>
        <w:t xml:space="preserve"> of age verification policy</w:t>
      </w:r>
    </w:p>
    <w:p w14:paraId="0B370B25" w14:textId="77777777" w:rsidR="00400FCC" w:rsidRDefault="00400FCC" w:rsidP="00C75B7D">
      <w:pPr>
        <w:numPr>
          <w:ilvl w:val="0"/>
          <w:numId w:val="1"/>
        </w:numPr>
        <w:tabs>
          <w:tab w:val="left" w:pos="1134"/>
        </w:tabs>
        <w:spacing w:before="10" w:line="254" w:lineRule="exact"/>
        <w:ind w:left="1134" w:hanging="425"/>
        <w:jc w:val="both"/>
        <w:textAlignment w:val="baseline"/>
        <w:rPr>
          <w:rFonts w:ascii="Arial" w:eastAsia="Arial" w:hAnsi="Arial"/>
          <w:color w:val="000000"/>
        </w:rPr>
      </w:pPr>
      <w:r>
        <w:rPr>
          <w:rFonts w:ascii="Arial" w:eastAsia="Arial" w:hAnsi="Arial"/>
          <w:color w:val="000000"/>
        </w:rPr>
        <w:t xml:space="preserve">Measures to ensure children </w:t>
      </w:r>
      <w:r w:rsidR="00FC5854">
        <w:rPr>
          <w:rFonts w:ascii="Arial" w:eastAsia="Arial" w:hAnsi="Arial"/>
          <w:color w:val="000000"/>
        </w:rPr>
        <w:t xml:space="preserve">and young persons </w:t>
      </w:r>
      <w:r>
        <w:rPr>
          <w:rFonts w:ascii="Arial" w:eastAsia="Arial" w:hAnsi="Arial"/>
          <w:color w:val="000000"/>
        </w:rPr>
        <w:t xml:space="preserve">do not purchase acquire or consume </w:t>
      </w:r>
      <w:proofErr w:type="gramStart"/>
      <w:r>
        <w:rPr>
          <w:rFonts w:ascii="Arial" w:eastAsia="Arial" w:hAnsi="Arial"/>
          <w:color w:val="000000"/>
        </w:rPr>
        <w:t>alcohol</w:t>
      </w:r>
      <w:proofErr w:type="gramEnd"/>
    </w:p>
    <w:p w14:paraId="59B34782" w14:textId="77777777" w:rsidR="00400FCC" w:rsidRDefault="00400FCC" w:rsidP="00A11DBA">
      <w:pPr>
        <w:numPr>
          <w:ilvl w:val="0"/>
          <w:numId w:val="1"/>
        </w:numPr>
        <w:tabs>
          <w:tab w:val="left" w:pos="1134"/>
        </w:tabs>
        <w:spacing w:before="15" w:line="254" w:lineRule="exact"/>
        <w:ind w:left="1134" w:hanging="425"/>
        <w:textAlignment w:val="baseline"/>
        <w:rPr>
          <w:rFonts w:ascii="Arial" w:eastAsia="Arial" w:hAnsi="Arial"/>
          <w:color w:val="000000"/>
        </w:rPr>
      </w:pPr>
      <w:r>
        <w:rPr>
          <w:rFonts w:ascii="Arial" w:eastAsia="Arial" w:hAnsi="Arial"/>
          <w:color w:val="000000"/>
        </w:rPr>
        <w:t>Measures to ensure children</w:t>
      </w:r>
      <w:r w:rsidR="00FC5854">
        <w:rPr>
          <w:rFonts w:ascii="Arial" w:eastAsia="Arial" w:hAnsi="Arial"/>
          <w:color w:val="000000"/>
        </w:rPr>
        <w:t xml:space="preserve"> and young persons </w:t>
      </w:r>
      <w:r>
        <w:rPr>
          <w:rFonts w:ascii="Arial" w:eastAsia="Arial" w:hAnsi="Arial"/>
          <w:color w:val="000000"/>
        </w:rPr>
        <w:t>are not exposed to incidences of violence or disorder</w:t>
      </w:r>
      <w:r w:rsidR="00A11DBA">
        <w:rPr>
          <w:rFonts w:ascii="Arial" w:eastAsia="Arial" w:hAnsi="Arial"/>
          <w:color w:val="000000"/>
        </w:rPr>
        <w:br/>
      </w:r>
    </w:p>
    <w:p w14:paraId="4DCB217D" w14:textId="77777777" w:rsidR="00400FCC" w:rsidRPr="00F10969" w:rsidRDefault="00400FCC" w:rsidP="00400FCC">
      <w:pPr>
        <w:spacing w:line="254" w:lineRule="exact"/>
        <w:ind w:left="709"/>
        <w:jc w:val="both"/>
        <w:textAlignment w:val="baseline"/>
        <w:rPr>
          <w:rFonts w:ascii="Arial" w:eastAsia="Arial" w:hAnsi="Arial"/>
          <w:color w:val="000000"/>
          <w:highlight w:val="yellow"/>
        </w:rPr>
      </w:pPr>
      <w:r>
        <w:rPr>
          <w:rFonts w:ascii="Arial" w:eastAsia="Arial" w:hAnsi="Arial"/>
          <w:color w:val="000000"/>
        </w:rPr>
        <w:lastRenderedPageBreak/>
        <w:t>The Board wish</w:t>
      </w:r>
      <w:r w:rsidR="00F17BB6">
        <w:rPr>
          <w:rFonts w:ascii="Arial" w:eastAsia="Arial" w:hAnsi="Arial"/>
          <w:color w:val="000000"/>
        </w:rPr>
        <w:t>es</w:t>
      </w:r>
      <w:r>
        <w:rPr>
          <w:rFonts w:ascii="Arial" w:eastAsia="Arial" w:hAnsi="Arial"/>
          <w:color w:val="000000"/>
        </w:rPr>
        <w:t xml:space="preserve"> to see family friendly premises thrive in the area both for </w:t>
      </w:r>
      <w:proofErr w:type="gramStart"/>
      <w:r>
        <w:rPr>
          <w:rFonts w:ascii="Arial" w:eastAsia="Arial" w:hAnsi="Arial"/>
          <w:color w:val="000000"/>
        </w:rPr>
        <w:t>local residents</w:t>
      </w:r>
      <w:proofErr w:type="gramEnd"/>
      <w:r>
        <w:rPr>
          <w:rFonts w:ascii="Arial" w:eastAsia="Arial" w:hAnsi="Arial"/>
          <w:color w:val="000000"/>
        </w:rPr>
        <w:t xml:space="preserve"> and for the tourist trade. In some circumstances children</w:t>
      </w:r>
      <w:r w:rsidR="003D20B1">
        <w:rPr>
          <w:rFonts w:ascii="Arial" w:eastAsia="Arial" w:hAnsi="Arial"/>
          <w:color w:val="000000"/>
        </w:rPr>
        <w:t xml:space="preserve"> and young persons</w:t>
      </w:r>
      <w:r>
        <w:rPr>
          <w:rFonts w:ascii="Arial" w:eastAsia="Arial" w:hAnsi="Arial"/>
          <w:color w:val="000000"/>
        </w:rPr>
        <w:t xml:space="preserve"> may be adequately protected from harm by the action taken to protect adults but they may also need </w:t>
      </w:r>
      <w:proofErr w:type="gramStart"/>
      <w:r>
        <w:rPr>
          <w:rFonts w:ascii="Arial" w:eastAsia="Arial" w:hAnsi="Arial"/>
          <w:color w:val="000000"/>
        </w:rPr>
        <w:t>particular measures</w:t>
      </w:r>
      <w:proofErr w:type="gramEnd"/>
      <w:r>
        <w:rPr>
          <w:rFonts w:ascii="Arial" w:eastAsia="Arial" w:hAnsi="Arial"/>
          <w:color w:val="000000"/>
        </w:rPr>
        <w:t xml:space="preserve"> to be taken; no policy can anticipate every situation. When addressing the issue of protecting children</w:t>
      </w:r>
      <w:r w:rsidR="003D20B1">
        <w:rPr>
          <w:rFonts w:ascii="Arial" w:eastAsia="Arial" w:hAnsi="Arial"/>
          <w:color w:val="000000"/>
        </w:rPr>
        <w:t xml:space="preserve"> and young persons</w:t>
      </w:r>
      <w:r>
        <w:rPr>
          <w:rFonts w:ascii="Arial" w:eastAsia="Arial" w:hAnsi="Arial"/>
          <w:color w:val="000000"/>
        </w:rPr>
        <w:t xml:space="preserve"> from harm, the applicant must demonstrate that those factors, which may particularly impact on harm to children</w:t>
      </w:r>
      <w:r w:rsidR="003D20B1">
        <w:rPr>
          <w:rFonts w:ascii="Arial" w:eastAsia="Arial" w:hAnsi="Arial"/>
          <w:color w:val="000000"/>
        </w:rPr>
        <w:t xml:space="preserve"> and young persons</w:t>
      </w:r>
      <w:r>
        <w:rPr>
          <w:rFonts w:ascii="Arial" w:eastAsia="Arial" w:hAnsi="Arial"/>
          <w:color w:val="000000"/>
        </w:rPr>
        <w:t>, have been considered</w:t>
      </w:r>
      <w:r w:rsidR="00E6116C" w:rsidRPr="001B71BB">
        <w:rPr>
          <w:rFonts w:ascii="Arial" w:eastAsia="Arial" w:hAnsi="Arial"/>
          <w:color w:val="000000"/>
        </w:rPr>
        <w:t>.</w:t>
      </w:r>
    </w:p>
    <w:p w14:paraId="04D09B65" w14:textId="77777777" w:rsidR="008C28C9" w:rsidRPr="00F10969" w:rsidRDefault="008C28C9" w:rsidP="00400FCC">
      <w:pPr>
        <w:spacing w:line="254" w:lineRule="exact"/>
        <w:ind w:left="709"/>
        <w:jc w:val="both"/>
        <w:textAlignment w:val="baseline"/>
        <w:rPr>
          <w:rFonts w:ascii="Arial" w:eastAsia="Arial" w:hAnsi="Arial"/>
          <w:color w:val="000000"/>
          <w:highlight w:val="yellow"/>
        </w:rPr>
      </w:pPr>
    </w:p>
    <w:p w14:paraId="51E62325" w14:textId="589B0741" w:rsidR="007D07CD" w:rsidRPr="001B71BB" w:rsidRDefault="008B7DD8" w:rsidP="00400FCC">
      <w:pPr>
        <w:spacing w:line="254" w:lineRule="exact"/>
        <w:ind w:left="709"/>
        <w:jc w:val="both"/>
        <w:textAlignment w:val="baseline"/>
        <w:rPr>
          <w:rFonts w:ascii="Arial" w:eastAsia="Arial" w:hAnsi="Arial"/>
          <w:color w:val="000000"/>
        </w:rPr>
      </w:pPr>
      <w:r w:rsidRPr="00012836">
        <w:rPr>
          <w:rFonts w:ascii="Arial" w:eastAsia="Arial" w:hAnsi="Arial"/>
          <w:color w:val="000000"/>
        </w:rPr>
        <w:t>Access for children and young persons is usually only permitted where food is served</w:t>
      </w:r>
      <w:r w:rsidR="002C02E1" w:rsidRPr="00012836">
        <w:rPr>
          <w:rFonts w:ascii="Arial" w:eastAsia="Arial" w:hAnsi="Arial"/>
          <w:color w:val="000000"/>
        </w:rPr>
        <w:t xml:space="preserve"> and for the purpose of having a meal, accompanied by an adult. </w:t>
      </w:r>
      <w:r w:rsidR="00E6116C" w:rsidRPr="00012836">
        <w:rPr>
          <w:rFonts w:ascii="Arial" w:eastAsia="Arial" w:hAnsi="Arial"/>
          <w:color w:val="000000"/>
        </w:rPr>
        <w:t xml:space="preserve">The Board </w:t>
      </w:r>
      <w:r w:rsidR="00E6116C" w:rsidRPr="001B71BB">
        <w:rPr>
          <w:rFonts w:ascii="Arial" w:eastAsia="Arial" w:hAnsi="Arial"/>
          <w:color w:val="000000"/>
        </w:rPr>
        <w:t xml:space="preserve">will not normally permit children and young persons to be on </w:t>
      </w:r>
      <w:r w:rsidR="007D07CD" w:rsidRPr="001B71BB">
        <w:rPr>
          <w:rFonts w:ascii="Arial" w:eastAsia="Arial" w:hAnsi="Arial"/>
          <w:color w:val="000000"/>
        </w:rPr>
        <w:t>premises</w:t>
      </w:r>
      <w:r w:rsidR="00E6116C" w:rsidRPr="001B71BB">
        <w:rPr>
          <w:rFonts w:ascii="Arial" w:eastAsia="Arial" w:hAnsi="Arial"/>
          <w:color w:val="000000"/>
        </w:rPr>
        <w:t xml:space="preserve"> where food is not </w:t>
      </w:r>
      <w:r w:rsidR="007D07CD" w:rsidRPr="001B71BB">
        <w:rPr>
          <w:rFonts w:ascii="Arial" w:eastAsia="Arial" w:hAnsi="Arial"/>
          <w:color w:val="000000"/>
        </w:rPr>
        <w:t>served</w:t>
      </w:r>
      <w:r w:rsidR="00E6116C" w:rsidRPr="001B71BB">
        <w:rPr>
          <w:rFonts w:ascii="Arial" w:eastAsia="Arial" w:hAnsi="Arial"/>
          <w:color w:val="000000"/>
        </w:rPr>
        <w:t xml:space="preserve"> unless the applicant can make a </w:t>
      </w:r>
      <w:r w:rsidR="008C28C9" w:rsidRPr="001B71BB">
        <w:rPr>
          <w:rFonts w:ascii="Arial" w:eastAsia="Arial" w:hAnsi="Arial"/>
          <w:color w:val="000000"/>
        </w:rPr>
        <w:t>compelling</w:t>
      </w:r>
      <w:r w:rsidR="00E6116C" w:rsidRPr="001B71BB">
        <w:rPr>
          <w:rFonts w:ascii="Arial" w:eastAsia="Arial" w:hAnsi="Arial"/>
          <w:color w:val="000000"/>
        </w:rPr>
        <w:t xml:space="preserve"> case for why children and young persons should be permitted and how they will be prot</w:t>
      </w:r>
      <w:r w:rsidR="007A2B1A" w:rsidRPr="001B71BB">
        <w:rPr>
          <w:rFonts w:ascii="Arial" w:eastAsia="Arial" w:hAnsi="Arial"/>
          <w:color w:val="000000"/>
        </w:rPr>
        <w:t xml:space="preserve">ected </w:t>
      </w:r>
      <w:r w:rsidR="00A11DBA" w:rsidRPr="001B71BB">
        <w:rPr>
          <w:rFonts w:ascii="Arial" w:eastAsia="Arial" w:hAnsi="Arial"/>
          <w:color w:val="000000"/>
        </w:rPr>
        <w:t>from</w:t>
      </w:r>
      <w:r w:rsidR="007A2B1A" w:rsidRPr="001B71BB">
        <w:rPr>
          <w:rFonts w:ascii="Arial" w:eastAsia="Arial" w:hAnsi="Arial"/>
          <w:color w:val="000000"/>
        </w:rPr>
        <w:t xml:space="preserve"> harm. </w:t>
      </w:r>
    </w:p>
    <w:p w14:paraId="04DF17CA" w14:textId="77777777" w:rsidR="00C75B7D" w:rsidRPr="001B71BB" w:rsidRDefault="00C75B7D" w:rsidP="00400FCC">
      <w:pPr>
        <w:spacing w:line="254" w:lineRule="exact"/>
        <w:ind w:left="709"/>
        <w:jc w:val="both"/>
        <w:textAlignment w:val="baseline"/>
        <w:rPr>
          <w:rFonts w:ascii="Arial" w:eastAsia="Arial" w:hAnsi="Arial"/>
          <w:color w:val="000000"/>
        </w:rPr>
      </w:pPr>
    </w:p>
    <w:p w14:paraId="7DA04F96" w14:textId="77777777" w:rsidR="007D07CD" w:rsidRPr="001B71BB" w:rsidRDefault="007D07CD" w:rsidP="00400FCC">
      <w:pPr>
        <w:spacing w:line="254" w:lineRule="exact"/>
        <w:ind w:left="709"/>
        <w:jc w:val="both"/>
        <w:textAlignment w:val="baseline"/>
        <w:rPr>
          <w:rFonts w:ascii="Arial" w:eastAsia="Arial" w:hAnsi="Arial"/>
          <w:color w:val="000000"/>
        </w:rPr>
      </w:pPr>
      <w:r w:rsidRPr="001B71BB">
        <w:rPr>
          <w:rFonts w:ascii="Arial" w:eastAsia="Arial" w:hAnsi="Arial"/>
          <w:color w:val="000000"/>
        </w:rPr>
        <w:t xml:space="preserve">The Board is aware that some premises </w:t>
      </w:r>
      <w:r w:rsidR="00AB5796" w:rsidRPr="001B71BB">
        <w:rPr>
          <w:rFonts w:ascii="Arial" w:eastAsia="Arial" w:hAnsi="Arial"/>
          <w:color w:val="000000"/>
        </w:rPr>
        <w:t xml:space="preserve">which permit children </w:t>
      </w:r>
      <w:r w:rsidRPr="001B71BB">
        <w:rPr>
          <w:rFonts w:ascii="Arial" w:eastAsia="Arial" w:hAnsi="Arial"/>
          <w:color w:val="000000"/>
        </w:rPr>
        <w:t xml:space="preserve">have their own </w:t>
      </w:r>
      <w:r w:rsidR="00AB5796" w:rsidRPr="001B71BB">
        <w:rPr>
          <w:rFonts w:ascii="Arial" w:eastAsia="Arial" w:hAnsi="Arial"/>
          <w:color w:val="000000"/>
        </w:rPr>
        <w:t>policies which include restricting the number of alcoholic drinks an adult in charge of children may have and the Board regards this as good practice.</w:t>
      </w:r>
    </w:p>
    <w:p w14:paraId="0A1A17F8" w14:textId="77777777" w:rsidR="00AB5796" w:rsidRPr="001B71BB" w:rsidRDefault="00AB5796" w:rsidP="00400FCC">
      <w:pPr>
        <w:spacing w:line="254" w:lineRule="exact"/>
        <w:ind w:left="709"/>
        <w:jc w:val="both"/>
        <w:textAlignment w:val="baseline"/>
        <w:rPr>
          <w:rFonts w:ascii="Arial" w:eastAsia="Arial" w:hAnsi="Arial"/>
          <w:color w:val="000000"/>
        </w:rPr>
      </w:pPr>
    </w:p>
    <w:p w14:paraId="26163CEB" w14:textId="331D8878" w:rsidR="00AB5796" w:rsidRPr="001B71BB" w:rsidRDefault="00AB5796" w:rsidP="00400FCC">
      <w:pPr>
        <w:spacing w:line="254" w:lineRule="exact"/>
        <w:ind w:left="709"/>
        <w:jc w:val="both"/>
        <w:textAlignment w:val="baseline"/>
        <w:rPr>
          <w:rFonts w:ascii="Arial" w:eastAsia="Arial" w:hAnsi="Arial"/>
          <w:color w:val="000000"/>
        </w:rPr>
      </w:pPr>
      <w:r w:rsidRPr="001B71BB">
        <w:rPr>
          <w:rFonts w:ascii="Arial" w:eastAsia="Arial" w:hAnsi="Arial"/>
          <w:color w:val="000000"/>
        </w:rPr>
        <w:t xml:space="preserve">Premises which permit children and young persons are expected to have family seating </w:t>
      </w:r>
      <w:r w:rsidR="00BF14B3" w:rsidRPr="001B71BB">
        <w:rPr>
          <w:rFonts w:ascii="Arial" w:eastAsia="Arial" w:hAnsi="Arial"/>
          <w:color w:val="000000"/>
        </w:rPr>
        <w:t>areas,</w:t>
      </w:r>
      <w:r w:rsidRPr="001B71BB">
        <w:rPr>
          <w:rFonts w:ascii="Arial" w:eastAsia="Arial" w:hAnsi="Arial"/>
          <w:color w:val="000000"/>
        </w:rPr>
        <w:t xml:space="preserve"> where possible, away from any bar</w:t>
      </w:r>
      <w:r w:rsidR="005D320B">
        <w:rPr>
          <w:rFonts w:ascii="Arial" w:eastAsia="Arial" w:hAnsi="Arial"/>
          <w:color w:val="000000"/>
        </w:rPr>
        <w:t xml:space="preserve"> counter</w:t>
      </w:r>
    </w:p>
    <w:p w14:paraId="3E2BC336" w14:textId="77777777" w:rsidR="00AB5796" w:rsidRPr="001B71BB" w:rsidRDefault="00AB5796" w:rsidP="00400FCC">
      <w:pPr>
        <w:spacing w:line="254" w:lineRule="exact"/>
        <w:ind w:left="709"/>
        <w:jc w:val="both"/>
        <w:textAlignment w:val="baseline"/>
        <w:rPr>
          <w:rFonts w:ascii="Arial" w:eastAsia="Arial" w:hAnsi="Arial"/>
          <w:color w:val="000000"/>
        </w:rPr>
      </w:pPr>
    </w:p>
    <w:p w14:paraId="2FECBF2B" w14:textId="69FCEDED" w:rsidR="00AB5796" w:rsidRPr="00012836" w:rsidRDefault="00AB5796" w:rsidP="00400FCC">
      <w:pPr>
        <w:spacing w:line="254" w:lineRule="exact"/>
        <w:ind w:left="709"/>
        <w:jc w:val="both"/>
        <w:textAlignment w:val="baseline"/>
        <w:rPr>
          <w:rFonts w:ascii="Arial" w:eastAsia="Arial" w:hAnsi="Arial"/>
          <w:color w:val="000000"/>
        </w:rPr>
      </w:pPr>
      <w:r w:rsidRPr="001B71BB">
        <w:rPr>
          <w:rFonts w:ascii="Arial" w:eastAsia="Arial" w:hAnsi="Arial"/>
          <w:color w:val="000000"/>
        </w:rPr>
        <w:t>Children and young persons should not be permitted in the vicinity of any gaming machi</w:t>
      </w:r>
      <w:r w:rsidRPr="00012836">
        <w:rPr>
          <w:rFonts w:ascii="Arial" w:eastAsia="Arial" w:hAnsi="Arial"/>
          <w:color w:val="000000"/>
        </w:rPr>
        <w:t>nes</w:t>
      </w:r>
      <w:r w:rsidR="005D320B" w:rsidRPr="00012836">
        <w:rPr>
          <w:rFonts w:ascii="Arial" w:eastAsia="Arial" w:hAnsi="Arial"/>
          <w:color w:val="000000"/>
        </w:rPr>
        <w:t xml:space="preserve"> nor sit at a bar counter</w:t>
      </w:r>
      <w:r w:rsidR="00407146" w:rsidRPr="00012836">
        <w:rPr>
          <w:rFonts w:ascii="Arial" w:eastAsia="Arial" w:hAnsi="Arial"/>
          <w:color w:val="000000"/>
        </w:rPr>
        <w:t>.</w:t>
      </w:r>
    </w:p>
    <w:p w14:paraId="31280D18" w14:textId="688B10BB" w:rsidR="00F02A41" w:rsidRPr="00012836" w:rsidRDefault="00F02A41" w:rsidP="00400FCC">
      <w:pPr>
        <w:spacing w:line="254" w:lineRule="exact"/>
        <w:ind w:left="709"/>
        <w:jc w:val="both"/>
        <w:textAlignment w:val="baseline"/>
        <w:rPr>
          <w:rFonts w:ascii="Arial" w:eastAsia="Arial" w:hAnsi="Arial"/>
          <w:color w:val="000000"/>
        </w:rPr>
      </w:pPr>
    </w:p>
    <w:p w14:paraId="3A0DCCEC" w14:textId="5EED228C" w:rsidR="00F02A41" w:rsidRPr="00012836" w:rsidRDefault="00F02A41" w:rsidP="00400FCC">
      <w:pPr>
        <w:spacing w:line="254" w:lineRule="exact"/>
        <w:ind w:left="709"/>
        <w:jc w:val="both"/>
        <w:textAlignment w:val="baseline"/>
        <w:rPr>
          <w:rFonts w:ascii="Arial" w:eastAsia="Arial" w:hAnsi="Arial"/>
          <w:color w:val="000000"/>
        </w:rPr>
      </w:pPr>
      <w:r w:rsidRPr="00012836">
        <w:rPr>
          <w:rFonts w:ascii="Arial" w:eastAsia="Arial" w:hAnsi="Arial"/>
          <w:color w:val="000000"/>
        </w:rPr>
        <w:t>The Board does not expect a child or young person</w:t>
      </w:r>
      <w:r w:rsidR="005D320B" w:rsidRPr="00012836">
        <w:rPr>
          <w:rFonts w:ascii="Arial" w:eastAsia="Arial" w:hAnsi="Arial"/>
          <w:color w:val="000000"/>
        </w:rPr>
        <w:t xml:space="preserve"> to be in a licensed premises for the purpose of watching a sporting event, participating in a </w:t>
      </w:r>
      <w:proofErr w:type="gramStart"/>
      <w:r w:rsidR="005D320B" w:rsidRPr="00012836">
        <w:rPr>
          <w:rFonts w:ascii="Arial" w:eastAsia="Arial" w:hAnsi="Arial"/>
          <w:color w:val="000000"/>
        </w:rPr>
        <w:t>quiz</w:t>
      </w:r>
      <w:proofErr w:type="gramEnd"/>
      <w:r w:rsidR="005D320B" w:rsidRPr="00012836">
        <w:rPr>
          <w:rFonts w:ascii="Arial" w:eastAsia="Arial" w:hAnsi="Arial"/>
          <w:color w:val="000000"/>
        </w:rPr>
        <w:t xml:space="preserve"> or playing darts or pool if the operating plan s</w:t>
      </w:r>
      <w:r w:rsidR="00407146" w:rsidRPr="00012836">
        <w:rPr>
          <w:rFonts w:ascii="Arial" w:eastAsia="Arial" w:hAnsi="Arial"/>
          <w:color w:val="000000"/>
        </w:rPr>
        <w:t>tates</w:t>
      </w:r>
      <w:r w:rsidR="005D320B" w:rsidRPr="00012836">
        <w:rPr>
          <w:rFonts w:ascii="Arial" w:eastAsia="Arial" w:hAnsi="Arial"/>
          <w:color w:val="000000"/>
        </w:rPr>
        <w:t xml:space="preserve"> they are permitted</w:t>
      </w:r>
      <w:r w:rsidR="006656D6" w:rsidRPr="00012836">
        <w:rPr>
          <w:rFonts w:ascii="Arial" w:eastAsia="Arial" w:hAnsi="Arial"/>
          <w:color w:val="000000"/>
        </w:rPr>
        <w:t xml:space="preserve"> for the purpose of a meal</w:t>
      </w:r>
      <w:r w:rsidR="0006151B" w:rsidRPr="00012836">
        <w:rPr>
          <w:rFonts w:ascii="Arial" w:eastAsia="Arial" w:hAnsi="Arial"/>
          <w:color w:val="000000"/>
        </w:rPr>
        <w:t>.</w:t>
      </w:r>
      <w:r w:rsidR="006656D6" w:rsidRPr="00012836">
        <w:rPr>
          <w:rFonts w:ascii="Arial" w:eastAsia="Arial" w:hAnsi="Arial"/>
          <w:color w:val="000000"/>
        </w:rPr>
        <w:t xml:space="preserve"> </w:t>
      </w:r>
    </w:p>
    <w:p w14:paraId="34EC074C" w14:textId="28E3D7F9" w:rsidR="00400FCC" w:rsidRPr="00B47480" w:rsidRDefault="00400FCC" w:rsidP="00B47480">
      <w:pPr>
        <w:spacing w:after="200" w:line="276" w:lineRule="auto"/>
        <w:rPr>
          <w:rFonts w:ascii="Arial" w:eastAsia="Arial" w:hAnsi="Arial"/>
          <w:color w:val="000000"/>
        </w:rPr>
      </w:pPr>
    </w:p>
    <w:p w14:paraId="5DE0B4BE" w14:textId="1CF4A86A" w:rsidR="00400FCC" w:rsidRPr="00400FCC" w:rsidRDefault="00F5436B" w:rsidP="00400FCC">
      <w:pPr>
        <w:tabs>
          <w:tab w:val="left" w:pos="709"/>
        </w:tabs>
        <w:spacing w:line="252" w:lineRule="exact"/>
        <w:textAlignment w:val="baseline"/>
        <w:rPr>
          <w:rFonts w:ascii="Arial" w:eastAsia="Arial" w:hAnsi="Arial"/>
          <w:color w:val="000000"/>
        </w:rPr>
      </w:pPr>
      <w:r>
        <w:rPr>
          <w:rFonts w:ascii="Arial" w:eastAsia="Arial" w:hAnsi="Arial"/>
          <w:color w:val="000000"/>
        </w:rPr>
        <w:t>7</w:t>
      </w:r>
      <w:r w:rsidR="00400FCC">
        <w:rPr>
          <w:rFonts w:ascii="Arial" w:eastAsia="Arial" w:hAnsi="Arial"/>
          <w:color w:val="000000"/>
        </w:rPr>
        <w:t>.5</w:t>
      </w:r>
      <w:r w:rsidR="00400FCC" w:rsidRPr="00400FCC">
        <w:rPr>
          <w:rFonts w:ascii="Arial" w:eastAsia="Arial" w:hAnsi="Arial"/>
          <w:color w:val="000000"/>
        </w:rPr>
        <w:tab/>
        <w:t>Door supervision</w:t>
      </w:r>
    </w:p>
    <w:p w14:paraId="22C20BF0" w14:textId="62EFCA72" w:rsidR="00163433" w:rsidRPr="00012836" w:rsidRDefault="00400FCC" w:rsidP="00163433">
      <w:pPr>
        <w:spacing w:before="250" w:line="254" w:lineRule="exact"/>
        <w:ind w:left="720"/>
        <w:jc w:val="both"/>
        <w:textAlignment w:val="baseline"/>
        <w:rPr>
          <w:rFonts w:ascii="Arial" w:eastAsia="Arial" w:hAnsi="Arial"/>
          <w:color w:val="000000"/>
        </w:rPr>
      </w:pPr>
      <w:proofErr w:type="gramStart"/>
      <w:r>
        <w:rPr>
          <w:rFonts w:ascii="Arial" w:eastAsia="Arial" w:hAnsi="Arial"/>
          <w:color w:val="000000"/>
        </w:rPr>
        <w:t>In order to</w:t>
      </w:r>
      <w:proofErr w:type="gramEnd"/>
      <w:r>
        <w:rPr>
          <w:rFonts w:ascii="Arial" w:eastAsia="Arial" w:hAnsi="Arial"/>
          <w:color w:val="000000"/>
        </w:rPr>
        <w:t xml:space="preserve"> meet the licensing objectives of preventing public nuisance, securing public safety and preventing crime and disorder, the </w:t>
      </w:r>
      <w:r w:rsidR="00163433">
        <w:rPr>
          <w:rFonts w:ascii="Arial" w:eastAsia="Arial" w:hAnsi="Arial"/>
          <w:color w:val="000000"/>
        </w:rPr>
        <w:t>application</w:t>
      </w:r>
      <w:r>
        <w:rPr>
          <w:rFonts w:ascii="Arial" w:eastAsia="Arial" w:hAnsi="Arial"/>
          <w:color w:val="000000"/>
        </w:rPr>
        <w:t xml:space="preserve"> should address whether door supervision is required and if so, the number of supervisors required, the occasions </w:t>
      </w:r>
      <w:r w:rsidRPr="00012836">
        <w:rPr>
          <w:rFonts w:ascii="Arial" w:eastAsia="Arial" w:hAnsi="Arial"/>
          <w:color w:val="000000"/>
        </w:rPr>
        <w:t>they must be present, and the hours they must be present on.</w:t>
      </w:r>
    </w:p>
    <w:p w14:paraId="387AF8BC" w14:textId="69D04F13" w:rsidR="00163433" w:rsidRPr="00012836" w:rsidRDefault="00C802BC" w:rsidP="00435273">
      <w:pPr>
        <w:spacing w:before="250" w:line="254" w:lineRule="exact"/>
        <w:ind w:left="720"/>
        <w:jc w:val="both"/>
        <w:textAlignment w:val="baseline"/>
        <w:rPr>
          <w:rFonts w:ascii="Arial" w:eastAsia="Arial" w:hAnsi="Arial"/>
          <w:color w:val="000000"/>
        </w:rPr>
      </w:pPr>
      <w:r w:rsidRPr="00012836">
        <w:rPr>
          <w:rFonts w:ascii="Arial" w:eastAsia="Arial" w:hAnsi="Arial"/>
          <w:color w:val="000000"/>
        </w:rPr>
        <w:t xml:space="preserve">Applicants are reminded that the requirement for Door Supervisors is one of the mandatory conditions of </w:t>
      </w:r>
      <w:proofErr w:type="gramStart"/>
      <w:r w:rsidRPr="00012836">
        <w:rPr>
          <w:rFonts w:ascii="Arial" w:eastAsia="Arial" w:hAnsi="Arial"/>
          <w:color w:val="000000"/>
        </w:rPr>
        <w:t>late night</w:t>
      </w:r>
      <w:proofErr w:type="gramEnd"/>
      <w:r w:rsidRPr="00012836">
        <w:rPr>
          <w:rFonts w:ascii="Arial" w:eastAsia="Arial" w:hAnsi="Arial"/>
          <w:color w:val="000000"/>
        </w:rPr>
        <w:t xml:space="preserve"> </w:t>
      </w:r>
      <w:r w:rsidR="00435273" w:rsidRPr="00012836">
        <w:rPr>
          <w:rFonts w:ascii="Arial" w:eastAsia="Arial" w:hAnsi="Arial"/>
          <w:color w:val="000000"/>
        </w:rPr>
        <w:t xml:space="preserve">opening premises post 1am. The Board are aware that the recruitment of Stewards can be challenging, however premises with permission to open beyond 1am must not do so on any night that door supervisors are not available. </w:t>
      </w:r>
    </w:p>
    <w:p w14:paraId="01C50CED" w14:textId="33B1D8C5" w:rsidR="00400FCC" w:rsidRDefault="00400FCC" w:rsidP="00400FCC">
      <w:pPr>
        <w:spacing w:before="256" w:line="254" w:lineRule="exact"/>
        <w:ind w:left="720"/>
        <w:jc w:val="both"/>
        <w:textAlignment w:val="baseline"/>
        <w:rPr>
          <w:rFonts w:ascii="Arial" w:eastAsia="Arial" w:hAnsi="Arial"/>
          <w:color w:val="000000"/>
        </w:rPr>
      </w:pPr>
      <w:r>
        <w:rPr>
          <w:rFonts w:ascii="Arial" w:eastAsia="Arial" w:hAnsi="Arial"/>
          <w:color w:val="000000"/>
        </w:rPr>
        <w:t>T</w:t>
      </w:r>
      <w:r w:rsidR="00435273">
        <w:rPr>
          <w:rFonts w:ascii="Arial" w:eastAsia="Arial" w:hAnsi="Arial"/>
          <w:color w:val="000000"/>
        </w:rPr>
        <w:t>h</w:t>
      </w:r>
      <w:r>
        <w:rPr>
          <w:rFonts w:ascii="Arial" w:eastAsia="Arial" w:hAnsi="Arial"/>
          <w:color w:val="000000"/>
        </w:rPr>
        <w:t>e Board may impose conditions requiring the presence of door supervisors and each case will be assessed according to the merits of the individual application.</w:t>
      </w:r>
    </w:p>
    <w:p w14:paraId="42E95775" w14:textId="228E34AE" w:rsidR="00163433" w:rsidRDefault="00400FCC" w:rsidP="00163433">
      <w:pPr>
        <w:spacing w:line="252" w:lineRule="exact"/>
        <w:ind w:left="720"/>
        <w:textAlignment w:val="baseline"/>
        <w:rPr>
          <w:rFonts w:ascii="Arial" w:eastAsia="Arial" w:hAnsi="Arial"/>
          <w:color w:val="0000FF"/>
          <w:u w:val="single"/>
        </w:rPr>
      </w:pPr>
      <w:r>
        <w:rPr>
          <w:rFonts w:ascii="Arial" w:eastAsia="Arial" w:hAnsi="Arial"/>
          <w:color w:val="000000"/>
        </w:rPr>
        <w:t xml:space="preserve">For full details of all SIA requirements please refer to </w:t>
      </w:r>
      <w:r>
        <w:rPr>
          <w:rFonts w:ascii="Arial" w:eastAsia="Arial" w:hAnsi="Arial"/>
          <w:color w:val="000000"/>
        </w:rPr>
        <w:br/>
      </w:r>
      <w:hyperlink r:id="rId14">
        <w:r>
          <w:rPr>
            <w:rFonts w:ascii="Arial" w:eastAsia="Arial" w:hAnsi="Arial"/>
            <w:color w:val="0000FF"/>
            <w:u w:val="single"/>
          </w:rPr>
          <w:t>http://www.sia.homeoffice.gov.uk/Pages/home.aspx</w:t>
        </w:r>
      </w:hyperlink>
    </w:p>
    <w:p w14:paraId="4D2595EB" w14:textId="1BB0A67D" w:rsidR="00163433" w:rsidRPr="00163433" w:rsidRDefault="00163433" w:rsidP="00163433">
      <w:pPr>
        <w:spacing w:line="252" w:lineRule="exact"/>
        <w:textAlignment w:val="baseline"/>
        <w:rPr>
          <w:rFonts w:ascii="Arial" w:eastAsia="Arial" w:hAnsi="Arial"/>
          <w:color w:val="0000FF"/>
          <w:u w:val="single"/>
        </w:rPr>
      </w:pPr>
    </w:p>
    <w:p w14:paraId="2DC9DA08" w14:textId="77777777" w:rsidR="00163433" w:rsidRPr="001B71BB" w:rsidRDefault="00163433" w:rsidP="00400FCC">
      <w:pPr>
        <w:spacing w:line="252" w:lineRule="exact"/>
        <w:textAlignment w:val="baseline"/>
        <w:rPr>
          <w:rFonts w:ascii="Arial" w:eastAsia="Arial" w:hAnsi="Arial"/>
          <w:u w:val="single"/>
        </w:rPr>
      </w:pPr>
    </w:p>
    <w:p w14:paraId="69C55627" w14:textId="70ED9FEE" w:rsidR="00400FCC" w:rsidRDefault="00F5436B" w:rsidP="00400FCC">
      <w:pPr>
        <w:spacing w:line="252" w:lineRule="exact"/>
        <w:textAlignment w:val="baseline"/>
        <w:rPr>
          <w:rFonts w:ascii="Arial" w:eastAsia="Arial" w:hAnsi="Arial"/>
          <w:b/>
          <w:color w:val="000000"/>
        </w:rPr>
      </w:pPr>
      <w:r>
        <w:rPr>
          <w:rFonts w:ascii="Arial" w:eastAsia="Arial" w:hAnsi="Arial"/>
          <w:b/>
          <w:color w:val="000000"/>
        </w:rPr>
        <w:t>8</w:t>
      </w:r>
      <w:r w:rsidR="00400FCC">
        <w:rPr>
          <w:rFonts w:ascii="Arial" w:eastAsia="Arial" w:hAnsi="Arial"/>
          <w:b/>
          <w:color w:val="000000"/>
        </w:rPr>
        <w:t>.</w:t>
      </w:r>
      <w:r w:rsidR="00400FCC">
        <w:rPr>
          <w:rFonts w:ascii="Arial" w:eastAsia="Arial" w:hAnsi="Arial"/>
          <w:b/>
          <w:color w:val="000000"/>
        </w:rPr>
        <w:tab/>
      </w:r>
      <w:r w:rsidR="00056206">
        <w:rPr>
          <w:rFonts w:ascii="Arial" w:eastAsia="Arial" w:hAnsi="Arial"/>
          <w:b/>
          <w:color w:val="000000"/>
        </w:rPr>
        <w:t>Trading Hours</w:t>
      </w:r>
    </w:p>
    <w:p w14:paraId="5286FB18" w14:textId="77777777" w:rsidR="00056206" w:rsidRDefault="00056206" w:rsidP="00400FCC">
      <w:pPr>
        <w:spacing w:line="252" w:lineRule="exact"/>
        <w:textAlignment w:val="baseline"/>
        <w:rPr>
          <w:rFonts w:ascii="Arial" w:eastAsia="Arial" w:hAnsi="Arial"/>
          <w:b/>
          <w:color w:val="000000"/>
        </w:rPr>
      </w:pPr>
    </w:p>
    <w:p w14:paraId="1F5BBB43" w14:textId="6EDB8CDD" w:rsidR="00056206" w:rsidRDefault="00056206" w:rsidP="00056206">
      <w:pPr>
        <w:spacing w:line="252" w:lineRule="exact"/>
        <w:ind w:left="720" w:hanging="11"/>
        <w:jc w:val="both"/>
        <w:textAlignment w:val="baseline"/>
        <w:rPr>
          <w:rFonts w:ascii="Arial" w:eastAsia="Arial" w:hAnsi="Arial"/>
          <w:color w:val="000000"/>
        </w:rPr>
      </w:pPr>
      <w:proofErr w:type="gramStart"/>
      <w:r>
        <w:rPr>
          <w:rFonts w:ascii="Arial" w:eastAsia="Arial" w:hAnsi="Arial"/>
          <w:color w:val="000000"/>
        </w:rPr>
        <w:t>In order to</w:t>
      </w:r>
      <w:proofErr w:type="gramEnd"/>
      <w:r>
        <w:rPr>
          <w:rFonts w:ascii="Arial" w:eastAsia="Arial" w:hAnsi="Arial"/>
          <w:color w:val="000000"/>
        </w:rPr>
        <w:t xml:space="preserve"> address all the licensing </w:t>
      </w:r>
      <w:r w:rsidR="00BF14B3">
        <w:rPr>
          <w:rFonts w:ascii="Arial" w:eastAsia="Arial" w:hAnsi="Arial"/>
          <w:color w:val="000000"/>
        </w:rPr>
        <w:t>objectives,</w:t>
      </w:r>
      <w:r>
        <w:rPr>
          <w:rFonts w:ascii="Arial" w:eastAsia="Arial" w:hAnsi="Arial"/>
          <w:color w:val="000000"/>
        </w:rPr>
        <w:t xml:space="preserve"> the Board will have regard to its general policy on licensed hours, however each application will be dealt with on its merits and with regard to the following factors, although this list is not </w:t>
      </w:r>
      <w:r w:rsidR="00BF14B3">
        <w:rPr>
          <w:rFonts w:ascii="Arial" w:eastAsia="Arial" w:hAnsi="Arial"/>
          <w:color w:val="000000"/>
        </w:rPr>
        <w:t>exhaustive: -</w:t>
      </w:r>
    </w:p>
    <w:p w14:paraId="1D2BB044" w14:textId="77777777" w:rsidR="00056206" w:rsidRDefault="00056206" w:rsidP="00056206">
      <w:pPr>
        <w:spacing w:line="252" w:lineRule="exact"/>
        <w:ind w:left="720" w:hanging="720"/>
        <w:jc w:val="both"/>
        <w:textAlignment w:val="baseline"/>
        <w:rPr>
          <w:rFonts w:ascii="Arial" w:eastAsia="Arial" w:hAnsi="Arial"/>
          <w:color w:val="000000"/>
        </w:rPr>
      </w:pPr>
    </w:p>
    <w:p w14:paraId="3015D9A6" w14:textId="77777777" w:rsidR="00056206" w:rsidRDefault="00056206" w:rsidP="00056206">
      <w:pPr>
        <w:numPr>
          <w:ilvl w:val="0"/>
          <w:numId w:val="1"/>
        </w:numPr>
        <w:tabs>
          <w:tab w:val="left" w:pos="1134"/>
        </w:tabs>
        <w:spacing w:line="252" w:lineRule="exact"/>
        <w:ind w:left="1134" w:right="144" w:hanging="425"/>
        <w:jc w:val="both"/>
        <w:textAlignment w:val="baseline"/>
        <w:rPr>
          <w:rFonts w:ascii="Arial" w:eastAsia="Arial" w:hAnsi="Arial"/>
          <w:color w:val="000000"/>
          <w:spacing w:val="-1"/>
        </w:rPr>
      </w:pPr>
      <w:r>
        <w:rPr>
          <w:rFonts w:ascii="Arial" w:eastAsia="Arial" w:hAnsi="Arial"/>
          <w:color w:val="000000"/>
          <w:spacing w:val="-1"/>
        </w:rPr>
        <w:lastRenderedPageBreak/>
        <w:t>The prevalence of anti-social behaviour in the vicinity of the applicant premises as disclosed by any Police report provided in terms of section 21(3)(b) of the Act.</w:t>
      </w:r>
    </w:p>
    <w:p w14:paraId="514B90F1" w14:textId="77777777" w:rsidR="00056206" w:rsidRDefault="00056206" w:rsidP="00056206">
      <w:pPr>
        <w:numPr>
          <w:ilvl w:val="0"/>
          <w:numId w:val="1"/>
        </w:numPr>
        <w:tabs>
          <w:tab w:val="left" w:pos="1134"/>
        </w:tabs>
        <w:spacing w:line="253" w:lineRule="exact"/>
        <w:ind w:left="1134" w:right="288" w:hanging="425"/>
        <w:jc w:val="both"/>
        <w:textAlignment w:val="baseline"/>
        <w:rPr>
          <w:rFonts w:ascii="Arial" w:eastAsia="Arial" w:hAnsi="Arial"/>
          <w:color w:val="000000"/>
        </w:rPr>
      </w:pPr>
      <w:r>
        <w:rPr>
          <w:rFonts w:ascii="Arial" w:eastAsia="Arial" w:hAnsi="Arial"/>
          <w:color w:val="000000"/>
        </w:rPr>
        <w:t>The location of the premises and the general character of the area in which the premises are situated.</w:t>
      </w:r>
    </w:p>
    <w:p w14:paraId="5B044D02" w14:textId="13A5A98F" w:rsidR="00056206" w:rsidRDefault="00056206" w:rsidP="00056206">
      <w:pPr>
        <w:numPr>
          <w:ilvl w:val="0"/>
          <w:numId w:val="1"/>
        </w:numPr>
        <w:tabs>
          <w:tab w:val="left" w:pos="1134"/>
        </w:tabs>
        <w:spacing w:line="253" w:lineRule="exact"/>
        <w:ind w:left="1134" w:right="216" w:hanging="425"/>
        <w:jc w:val="both"/>
        <w:textAlignment w:val="baseline"/>
        <w:rPr>
          <w:rFonts w:ascii="Arial" w:eastAsia="Arial" w:hAnsi="Arial"/>
          <w:color w:val="000000"/>
          <w:spacing w:val="-1"/>
        </w:rPr>
      </w:pPr>
      <w:r>
        <w:rPr>
          <w:rFonts w:ascii="Arial" w:eastAsia="Arial" w:hAnsi="Arial"/>
          <w:color w:val="000000"/>
          <w:spacing w:val="-1"/>
        </w:rPr>
        <w:t xml:space="preserve">The activities and hours proposed in the operating plan accompanying either a premises licence application or an application for </w:t>
      </w:r>
      <w:proofErr w:type="gramStart"/>
      <w:r>
        <w:rPr>
          <w:rFonts w:ascii="Arial" w:eastAsia="Arial" w:hAnsi="Arial"/>
          <w:color w:val="000000"/>
          <w:spacing w:val="-1"/>
        </w:rPr>
        <w:t>variation</w:t>
      </w:r>
      <w:proofErr w:type="gramEnd"/>
    </w:p>
    <w:p w14:paraId="4F0B2F4D" w14:textId="77777777" w:rsidR="00056206" w:rsidRDefault="00056206" w:rsidP="00056206">
      <w:pPr>
        <w:numPr>
          <w:ilvl w:val="0"/>
          <w:numId w:val="1"/>
        </w:numPr>
        <w:tabs>
          <w:tab w:val="left" w:pos="1134"/>
        </w:tabs>
        <w:spacing w:line="253" w:lineRule="exact"/>
        <w:ind w:left="1134" w:right="72" w:hanging="425"/>
        <w:jc w:val="both"/>
        <w:textAlignment w:val="baseline"/>
        <w:rPr>
          <w:rFonts w:ascii="Arial" w:eastAsia="Arial" w:hAnsi="Arial"/>
          <w:color w:val="000000"/>
          <w:spacing w:val="-1"/>
        </w:rPr>
      </w:pPr>
      <w:r>
        <w:rPr>
          <w:rFonts w:ascii="Arial" w:eastAsia="Arial" w:hAnsi="Arial"/>
          <w:color w:val="000000"/>
          <w:spacing w:val="-1"/>
        </w:rPr>
        <w:t xml:space="preserve">The availability of public transport in the locality of the premises late at night and in particular whether or not the use of the premises for the sale of alcohol in the absence of adequate public transport facilities may cause </w:t>
      </w:r>
      <w:proofErr w:type="gramStart"/>
      <w:r>
        <w:rPr>
          <w:rFonts w:ascii="Arial" w:eastAsia="Arial" w:hAnsi="Arial"/>
          <w:color w:val="000000"/>
          <w:spacing w:val="-1"/>
        </w:rPr>
        <w:t>nuisance</w:t>
      </w:r>
      <w:proofErr w:type="gramEnd"/>
    </w:p>
    <w:p w14:paraId="7B227430" w14:textId="77777777" w:rsidR="00056206" w:rsidRDefault="00056206" w:rsidP="00056206">
      <w:pPr>
        <w:numPr>
          <w:ilvl w:val="0"/>
          <w:numId w:val="1"/>
        </w:numPr>
        <w:tabs>
          <w:tab w:val="left" w:pos="720"/>
          <w:tab w:val="left" w:pos="1134"/>
        </w:tabs>
        <w:spacing w:line="253" w:lineRule="exact"/>
        <w:ind w:left="720" w:hanging="11"/>
        <w:jc w:val="both"/>
        <w:textAlignment w:val="baseline"/>
        <w:rPr>
          <w:rFonts w:ascii="Arial" w:eastAsia="Arial" w:hAnsi="Arial"/>
          <w:color w:val="000000"/>
          <w:spacing w:val="9"/>
        </w:rPr>
      </w:pPr>
      <w:r>
        <w:rPr>
          <w:rFonts w:ascii="Arial" w:eastAsia="Arial" w:hAnsi="Arial"/>
          <w:color w:val="000000"/>
          <w:spacing w:val="9"/>
        </w:rPr>
        <w:t>The impact additional licensing hours may have on police demands in</w:t>
      </w:r>
    </w:p>
    <w:p w14:paraId="73D03FC2" w14:textId="77777777" w:rsidR="00056206" w:rsidRDefault="00056206" w:rsidP="00056206">
      <w:pPr>
        <w:spacing w:line="241" w:lineRule="exact"/>
        <w:ind w:left="1134"/>
        <w:jc w:val="both"/>
        <w:textAlignment w:val="baseline"/>
        <w:rPr>
          <w:rFonts w:ascii="Arial" w:eastAsia="Arial" w:hAnsi="Arial"/>
          <w:color w:val="000000"/>
        </w:rPr>
      </w:pPr>
      <w:r>
        <w:rPr>
          <w:rFonts w:ascii="Arial" w:eastAsia="Arial" w:hAnsi="Arial"/>
          <w:color w:val="000000"/>
        </w:rPr>
        <w:t>conjunction with resources available to deal with such needs.</w:t>
      </w:r>
    </w:p>
    <w:p w14:paraId="172AEC17" w14:textId="77777777" w:rsidR="00F17BB6" w:rsidRDefault="00F17BB6" w:rsidP="00056206">
      <w:pPr>
        <w:spacing w:line="241" w:lineRule="exact"/>
        <w:ind w:left="1134"/>
        <w:jc w:val="both"/>
        <w:textAlignment w:val="baseline"/>
        <w:rPr>
          <w:rFonts w:ascii="Arial" w:eastAsia="Arial" w:hAnsi="Arial"/>
          <w:color w:val="000000"/>
        </w:rPr>
      </w:pPr>
    </w:p>
    <w:p w14:paraId="64AFF682" w14:textId="04FFC94F" w:rsidR="00056206" w:rsidRDefault="00F5436B" w:rsidP="00056206">
      <w:pPr>
        <w:spacing w:line="241" w:lineRule="exact"/>
        <w:jc w:val="both"/>
        <w:textAlignment w:val="baseline"/>
        <w:rPr>
          <w:rFonts w:ascii="Arial" w:eastAsia="Arial" w:hAnsi="Arial"/>
          <w:color w:val="000000"/>
        </w:rPr>
      </w:pPr>
      <w:r>
        <w:rPr>
          <w:rFonts w:ascii="Arial" w:eastAsia="Arial" w:hAnsi="Arial"/>
          <w:color w:val="000000"/>
        </w:rPr>
        <w:t>8</w:t>
      </w:r>
      <w:r w:rsidR="00056206">
        <w:rPr>
          <w:rFonts w:ascii="Arial" w:eastAsia="Arial" w:hAnsi="Arial"/>
          <w:color w:val="000000"/>
        </w:rPr>
        <w:t>.1</w:t>
      </w:r>
      <w:r w:rsidR="00056206">
        <w:rPr>
          <w:rFonts w:ascii="Arial" w:eastAsia="Arial" w:hAnsi="Arial"/>
          <w:color w:val="000000"/>
        </w:rPr>
        <w:tab/>
        <w:t>Off-Sales</w:t>
      </w:r>
    </w:p>
    <w:p w14:paraId="4D90D65B" w14:textId="77777777" w:rsidR="00056206" w:rsidRDefault="00056206" w:rsidP="00056206">
      <w:pPr>
        <w:spacing w:line="241" w:lineRule="exact"/>
        <w:jc w:val="both"/>
        <w:textAlignment w:val="baseline"/>
        <w:rPr>
          <w:rFonts w:ascii="Arial" w:eastAsia="Arial" w:hAnsi="Arial"/>
          <w:color w:val="000000"/>
        </w:rPr>
      </w:pPr>
    </w:p>
    <w:p w14:paraId="487C47EF" w14:textId="5C6C8E3C" w:rsidR="00056206" w:rsidRDefault="00056206" w:rsidP="00056206">
      <w:pPr>
        <w:spacing w:line="241" w:lineRule="exact"/>
        <w:ind w:left="720"/>
        <w:jc w:val="both"/>
        <w:textAlignment w:val="baseline"/>
        <w:rPr>
          <w:rFonts w:ascii="Arial" w:eastAsia="Arial" w:hAnsi="Arial"/>
          <w:color w:val="000000"/>
          <w:spacing w:val="1"/>
        </w:rPr>
      </w:pPr>
      <w:r>
        <w:rPr>
          <w:rFonts w:ascii="Arial" w:eastAsia="Arial" w:hAnsi="Arial"/>
          <w:color w:val="000000"/>
          <w:spacing w:val="1"/>
        </w:rPr>
        <w:t xml:space="preserve">The maximum hours set by the Act are 10am – 10pm and the Board has no discretion to permit sales </w:t>
      </w:r>
      <w:r w:rsidR="00BF14B3">
        <w:rPr>
          <w:rFonts w:ascii="Arial" w:eastAsia="Arial" w:hAnsi="Arial"/>
          <w:color w:val="000000"/>
          <w:spacing w:val="1"/>
        </w:rPr>
        <w:t>out with</w:t>
      </w:r>
      <w:r>
        <w:rPr>
          <w:rFonts w:ascii="Arial" w:eastAsia="Arial" w:hAnsi="Arial"/>
          <w:color w:val="000000"/>
          <w:spacing w:val="1"/>
        </w:rPr>
        <w:t xml:space="preserve"> these hours. However, the Board may further restrict these hours, in applications where it is thought necessary to curb the occurrence of anti-social behaviour and </w:t>
      </w:r>
      <w:proofErr w:type="gramStart"/>
      <w:r>
        <w:rPr>
          <w:rFonts w:ascii="Arial" w:eastAsia="Arial" w:hAnsi="Arial"/>
          <w:color w:val="000000"/>
          <w:spacing w:val="1"/>
        </w:rPr>
        <w:t>in order to</w:t>
      </w:r>
      <w:proofErr w:type="gramEnd"/>
      <w:r>
        <w:rPr>
          <w:rFonts w:ascii="Arial" w:eastAsia="Arial" w:hAnsi="Arial"/>
          <w:color w:val="000000"/>
          <w:spacing w:val="1"/>
        </w:rPr>
        <w:t xml:space="preserve"> ensure compliance with all of the licensing objectives.</w:t>
      </w:r>
    </w:p>
    <w:p w14:paraId="62E084B9" w14:textId="77777777" w:rsidR="00A613E8" w:rsidRDefault="00A613E8" w:rsidP="00056206">
      <w:pPr>
        <w:spacing w:line="241" w:lineRule="exact"/>
        <w:ind w:left="720"/>
        <w:jc w:val="both"/>
        <w:textAlignment w:val="baseline"/>
        <w:rPr>
          <w:rFonts w:ascii="Arial" w:eastAsia="Arial" w:hAnsi="Arial"/>
          <w:color w:val="000000"/>
          <w:spacing w:val="1"/>
        </w:rPr>
      </w:pPr>
    </w:p>
    <w:p w14:paraId="5A50926F" w14:textId="63DA89C7" w:rsidR="00056206" w:rsidRDefault="00F5436B" w:rsidP="00056206">
      <w:pPr>
        <w:spacing w:line="241" w:lineRule="exact"/>
        <w:jc w:val="both"/>
        <w:textAlignment w:val="baseline"/>
        <w:rPr>
          <w:rFonts w:ascii="Arial" w:eastAsia="Arial" w:hAnsi="Arial"/>
          <w:color w:val="000000"/>
        </w:rPr>
      </w:pPr>
      <w:r>
        <w:rPr>
          <w:rFonts w:ascii="Arial" w:eastAsia="Arial" w:hAnsi="Arial"/>
          <w:color w:val="000000"/>
        </w:rPr>
        <w:t>8</w:t>
      </w:r>
      <w:r w:rsidR="00056206">
        <w:rPr>
          <w:rFonts w:ascii="Arial" w:eastAsia="Arial" w:hAnsi="Arial"/>
          <w:color w:val="000000"/>
        </w:rPr>
        <w:t>.2</w:t>
      </w:r>
      <w:r w:rsidR="00056206">
        <w:rPr>
          <w:rFonts w:ascii="Arial" w:eastAsia="Arial" w:hAnsi="Arial"/>
          <w:color w:val="000000"/>
        </w:rPr>
        <w:tab/>
        <w:t>On-Sales</w:t>
      </w:r>
    </w:p>
    <w:p w14:paraId="600E955F" w14:textId="77777777" w:rsidR="00056206" w:rsidRDefault="00056206" w:rsidP="00056206">
      <w:pPr>
        <w:spacing w:line="241" w:lineRule="exact"/>
        <w:jc w:val="both"/>
        <w:textAlignment w:val="baseline"/>
        <w:rPr>
          <w:rFonts w:ascii="Arial" w:eastAsia="Arial" w:hAnsi="Arial"/>
          <w:color w:val="000000"/>
        </w:rPr>
      </w:pPr>
    </w:p>
    <w:p w14:paraId="2A8550AE" w14:textId="2511E675" w:rsidR="00056206" w:rsidRDefault="00056206" w:rsidP="00056206">
      <w:pPr>
        <w:spacing w:line="253" w:lineRule="exact"/>
        <w:ind w:left="720"/>
        <w:jc w:val="both"/>
        <w:textAlignment w:val="baseline"/>
        <w:rPr>
          <w:rFonts w:ascii="Arial" w:eastAsia="Arial" w:hAnsi="Arial"/>
          <w:color w:val="000000"/>
        </w:rPr>
      </w:pPr>
      <w:r>
        <w:rPr>
          <w:rFonts w:ascii="Arial" w:eastAsia="Arial" w:hAnsi="Arial"/>
          <w:color w:val="000000"/>
        </w:rPr>
        <w:t xml:space="preserve">The Board considers that the maximum trading hours to be enjoyed by any premises shall not exceed fourteen and a half continuous hours. The earliest opening time normally permitted will be </w:t>
      </w:r>
      <w:r w:rsidRPr="00012836">
        <w:rPr>
          <w:rFonts w:ascii="Arial" w:eastAsia="Arial" w:hAnsi="Arial"/>
          <w:color w:val="000000"/>
        </w:rPr>
        <w:t>10am</w:t>
      </w:r>
      <w:r w:rsidR="00472B27" w:rsidRPr="00012836">
        <w:rPr>
          <w:rFonts w:ascii="Arial" w:eastAsia="Arial" w:hAnsi="Arial"/>
          <w:color w:val="000000"/>
        </w:rPr>
        <w:t xml:space="preserve"> but the Board may consider cases for earlier hours, provided the fourteen and a half hours maximum trading is maintained.</w:t>
      </w:r>
    </w:p>
    <w:p w14:paraId="5774DDA7" w14:textId="77777777" w:rsidR="00056206" w:rsidRDefault="00056206" w:rsidP="00056206">
      <w:pPr>
        <w:spacing w:line="253" w:lineRule="exact"/>
        <w:jc w:val="both"/>
        <w:textAlignment w:val="baseline"/>
        <w:rPr>
          <w:rFonts w:ascii="Arial" w:eastAsia="Arial" w:hAnsi="Arial"/>
          <w:color w:val="000000"/>
        </w:rPr>
      </w:pPr>
    </w:p>
    <w:p w14:paraId="39684395" w14:textId="7146F03A" w:rsidR="00056206" w:rsidRDefault="00056206" w:rsidP="00056206">
      <w:pPr>
        <w:spacing w:line="253" w:lineRule="exact"/>
        <w:ind w:left="720"/>
        <w:jc w:val="both"/>
        <w:textAlignment w:val="baseline"/>
        <w:rPr>
          <w:rFonts w:ascii="Arial" w:eastAsia="Arial" w:hAnsi="Arial"/>
          <w:color w:val="000000"/>
        </w:rPr>
      </w:pPr>
      <w:r>
        <w:rPr>
          <w:rFonts w:ascii="Arial" w:eastAsia="Arial" w:hAnsi="Arial"/>
          <w:color w:val="000000"/>
        </w:rPr>
        <w:t>The Board will not normally permit a terminal hour of later than 02:30 except during the festive period (1</w:t>
      </w:r>
      <w:r>
        <w:rPr>
          <w:rFonts w:ascii="Arial" w:eastAsia="Arial" w:hAnsi="Arial"/>
          <w:color w:val="000000"/>
          <w:vertAlign w:val="superscript"/>
        </w:rPr>
        <w:t>st</w:t>
      </w:r>
      <w:r>
        <w:rPr>
          <w:rFonts w:ascii="Arial" w:eastAsia="Arial" w:hAnsi="Arial"/>
          <w:color w:val="000000"/>
        </w:rPr>
        <w:t xml:space="preserve"> December – 2</w:t>
      </w:r>
      <w:r>
        <w:rPr>
          <w:rFonts w:ascii="Arial" w:eastAsia="Arial" w:hAnsi="Arial"/>
          <w:color w:val="000000"/>
          <w:vertAlign w:val="superscript"/>
        </w:rPr>
        <w:t>nd</w:t>
      </w:r>
      <w:r>
        <w:rPr>
          <w:rFonts w:ascii="Arial" w:eastAsia="Arial" w:hAnsi="Arial"/>
          <w:color w:val="000000"/>
        </w:rPr>
        <w:t xml:space="preserve"> January) when an additional hour may be granted, or for an individual special event for which an extended hours application has been granted (see paragraph 1</w:t>
      </w:r>
      <w:r w:rsidR="005C7CB5">
        <w:rPr>
          <w:rFonts w:ascii="Arial" w:eastAsia="Arial" w:hAnsi="Arial"/>
          <w:color w:val="000000"/>
        </w:rPr>
        <w:t>2</w:t>
      </w:r>
      <w:r>
        <w:rPr>
          <w:rFonts w:ascii="Arial" w:eastAsia="Arial" w:hAnsi="Arial"/>
          <w:color w:val="000000"/>
        </w:rPr>
        <w:t>).</w:t>
      </w:r>
    </w:p>
    <w:p w14:paraId="6FF584E4" w14:textId="77777777" w:rsidR="00056206" w:rsidRDefault="00056206" w:rsidP="00056206">
      <w:pPr>
        <w:spacing w:line="253" w:lineRule="exact"/>
        <w:jc w:val="both"/>
        <w:textAlignment w:val="baseline"/>
        <w:rPr>
          <w:rFonts w:ascii="Arial" w:eastAsia="Arial" w:hAnsi="Arial"/>
          <w:color w:val="000000"/>
        </w:rPr>
      </w:pPr>
    </w:p>
    <w:p w14:paraId="38F80FE5" w14:textId="618B0820" w:rsidR="00056206" w:rsidRDefault="00056206" w:rsidP="00056206">
      <w:pPr>
        <w:spacing w:line="253" w:lineRule="exact"/>
        <w:ind w:left="720"/>
        <w:jc w:val="both"/>
        <w:textAlignment w:val="baseline"/>
        <w:rPr>
          <w:rFonts w:ascii="Arial" w:eastAsia="Arial" w:hAnsi="Arial"/>
          <w:color w:val="000000"/>
        </w:rPr>
      </w:pPr>
      <w:r>
        <w:rPr>
          <w:rFonts w:ascii="Arial" w:eastAsia="Arial" w:hAnsi="Arial"/>
          <w:color w:val="000000"/>
        </w:rPr>
        <w:t xml:space="preserve">Any premises which open beyond 1 am will have mandatory </w:t>
      </w:r>
      <w:r w:rsidR="003D0B5F">
        <w:rPr>
          <w:rFonts w:ascii="Arial" w:eastAsia="Arial" w:hAnsi="Arial"/>
          <w:color w:val="000000"/>
        </w:rPr>
        <w:t>and/</w:t>
      </w:r>
      <w:r>
        <w:rPr>
          <w:rFonts w:ascii="Arial" w:eastAsia="Arial" w:hAnsi="Arial"/>
          <w:color w:val="000000"/>
        </w:rPr>
        <w:t xml:space="preserve">or local conditions detailed in </w:t>
      </w:r>
      <w:r w:rsidR="003D0B5F">
        <w:rPr>
          <w:rFonts w:ascii="Arial" w:eastAsia="Arial" w:hAnsi="Arial"/>
          <w:color w:val="000000"/>
        </w:rPr>
        <w:t>A</w:t>
      </w:r>
      <w:r>
        <w:rPr>
          <w:rFonts w:ascii="Arial" w:eastAsia="Arial" w:hAnsi="Arial"/>
          <w:color w:val="000000"/>
        </w:rPr>
        <w:t xml:space="preserve">ppendix </w:t>
      </w:r>
      <w:r w:rsidR="003D0B5F">
        <w:rPr>
          <w:rFonts w:ascii="Arial" w:eastAsia="Arial" w:hAnsi="Arial"/>
          <w:color w:val="000000"/>
        </w:rPr>
        <w:t>3</w:t>
      </w:r>
      <w:r>
        <w:rPr>
          <w:rFonts w:ascii="Arial" w:eastAsia="Arial" w:hAnsi="Arial"/>
          <w:color w:val="000000"/>
        </w:rPr>
        <w:t xml:space="preserve"> imposed.</w:t>
      </w:r>
    </w:p>
    <w:p w14:paraId="1F86A1C7" w14:textId="77777777" w:rsidR="00056206" w:rsidRDefault="00056206" w:rsidP="00056206">
      <w:pPr>
        <w:spacing w:line="253" w:lineRule="exact"/>
        <w:jc w:val="both"/>
        <w:textAlignment w:val="baseline"/>
        <w:rPr>
          <w:rFonts w:ascii="Arial" w:eastAsia="Arial" w:hAnsi="Arial"/>
          <w:color w:val="000000"/>
        </w:rPr>
      </w:pPr>
    </w:p>
    <w:p w14:paraId="0AF9241E" w14:textId="77777777" w:rsidR="00056206" w:rsidRDefault="00056206" w:rsidP="00056206">
      <w:pPr>
        <w:spacing w:line="253" w:lineRule="exact"/>
        <w:ind w:left="720"/>
        <w:jc w:val="both"/>
        <w:textAlignment w:val="baseline"/>
        <w:rPr>
          <w:rFonts w:ascii="Arial" w:eastAsia="Arial" w:hAnsi="Arial"/>
          <w:color w:val="000000"/>
        </w:rPr>
      </w:pPr>
      <w:r>
        <w:rPr>
          <w:rFonts w:ascii="Arial" w:eastAsia="Arial" w:hAnsi="Arial"/>
          <w:color w:val="000000"/>
        </w:rPr>
        <w:t>The terminal hour granted by the Board may be reconsidered at a review hearing if it is felt that any of the licensing objectives are being adversely affected.</w:t>
      </w:r>
    </w:p>
    <w:p w14:paraId="12EB37B1" w14:textId="77777777" w:rsidR="00056206" w:rsidRDefault="00056206" w:rsidP="00056206">
      <w:pPr>
        <w:spacing w:line="241" w:lineRule="exact"/>
        <w:jc w:val="both"/>
        <w:textAlignment w:val="baseline"/>
        <w:rPr>
          <w:rFonts w:ascii="Arial" w:eastAsia="Arial" w:hAnsi="Arial"/>
          <w:color w:val="000000"/>
        </w:rPr>
      </w:pPr>
    </w:p>
    <w:p w14:paraId="64C43BE5" w14:textId="77777777" w:rsidR="00056206" w:rsidRDefault="00056206" w:rsidP="00056206">
      <w:pPr>
        <w:spacing w:line="241" w:lineRule="exact"/>
        <w:ind w:left="720"/>
        <w:jc w:val="both"/>
        <w:textAlignment w:val="baseline"/>
        <w:rPr>
          <w:rFonts w:ascii="Arial" w:eastAsia="Arial" w:hAnsi="Arial"/>
          <w:color w:val="000000"/>
        </w:rPr>
      </w:pPr>
      <w:r>
        <w:rPr>
          <w:rFonts w:ascii="Arial" w:eastAsia="Arial" w:hAnsi="Arial"/>
          <w:color w:val="000000"/>
        </w:rPr>
        <w:t>As ever with matters of policy the determination of the standard to be applied must allow for exceptions if good cause can be shown for making an exception to the general approach.</w:t>
      </w:r>
    </w:p>
    <w:p w14:paraId="573A9BAE" w14:textId="77777777" w:rsidR="00056206" w:rsidRDefault="00056206" w:rsidP="00056206">
      <w:pPr>
        <w:spacing w:line="241" w:lineRule="exact"/>
        <w:jc w:val="both"/>
        <w:textAlignment w:val="baseline"/>
        <w:rPr>
          <w:rFonts w:ascii="Arial" w:eastAsia="Arial" w:hAnsi="Arial"/>
          <w:color w:val="000000"/>
        </w:rPr>
      </w:pPr>
    </w:p>
    <w:p w14:paraId="7E7333BB" w14:textId="4B69F3CE" w:rsidR="00056206" w:rsidRDefault="00F5436B" w:rsidP="00056206">
      <w:pPr>
        <w:spacing w:line="241" w:lineRule="exact"/>
        <w:jc w:val="both"/>
        <w:textAlignment w:val="baseline"/>
        <w:rPr>
          <w:rFonts w:ascii="Arial" w:eastAsia="Arial" w:hAnsi="Arial"/>
          <w:b/>
          <w:color w:val="000000"/>
        </w:rPr>
      </w:pPr>
      <w:r>
        <w:rPr>
          <w:rFonts w:ascii="Arial" w:eastAsia="Arial" w:hAnsi="Arial"/>
          <w:b/>
          <w:color w:val="000000"/>
        </w:rPr>
        <w:t>9</w:t>
      </w:r>
      <w:r w:rsidR="00056206">
        <w:rPr>
          <w:rFonts w:ascii="Arial" w:eastAsia="Arial" w:hAnsi="Arial"/>
          <w:b/>
          <w:color w:val="000000"/>
        </w:rPr>
        <w:t>.</w:t>
      </w:r>
      <w:r w:rsidR="00056206">
        <w:rPr>
          <w:rFonts w:ascii="Arial" w:eastAsia="Arial" w:hAnsi="Arial"/>
          <w:b/>
          <w:color w:val="000000"/>
        </w:rPr>
        <w:tab/>
        <w:t>Adult Entertainment</w:t>
      </w:r>
    </w:p>
    <w:p w14:paraId="24947EC0" w14:textId="77777777" w:rsidR="00056206" w:rsidRDefault="00056206" w:rsidP="00056206">
      <w:pPr>
        <w:spacing w:line="241" w:lineRule="exact"/>
        <w:jc w:val="both"/>
        <w:textAlignment w:val="baseline"/>
        <w:rPr>
          <w:rFonts w:ascii="Arial" w:eastAsia="Arial" w:hAnsi="Arial"/>
          <w:b/>
          <w:color w:val="000000"/>
        </w:rPr>
      </w:pPr>
    </w:p>
    <w:p w14:paraId="6FCF624A" w14:textId="77777777" w:rsidR="00056206" w:rsidRDefault="00056206" w:rsidP="00056206">
      <w:pPr>
        <w:spacing w:line="253" w:lineRule="exact"/>
        <w:ind w:left="720" w:right="504"/>
        <w:jc w:val="both"/>
        <w:textAlignment w:val="baseline"/>
        <w:rPr>
          <w:rFonts w:ascii="Arial" w:eastAsia="Arial" w:hAnsi="Arial"/>
          <w:color w:val="000000"/>
        </w:rPr>
      </w:pPr>
      <w:r>
        <w:rPr>
          <w:rFonts w:ascii="Arial" w:eastAsia="Arial" w:hAnsi="Arial"/>
          <w:color w:val="000000"/>
        </w:rPr>
        <w:t>Premises managers should ensure that no forms of entertainment offered on the premises conflict with any of the licensing objectives.</w:t>
      </w:r>
    </w:p>
    <w:p w14:paraId="01FAA939" w14:textId="77777777" w:rsidR="00056206" w:rsidRDefault="00056206" w:rsidP="00056206">
      <w:pPr>
        <w:spacing w:line="253" w:lineRule="exact"/>
        <w:ind w:left="720" w:right="504"/>
        <w:jc w:val="both"/>
        <w:textAlignment w:val="baseline"/>
        <w:rPr>
          <w:rFonts w:ascii="Arial" w:eastAsia="Arial" w:hAnsi="Arial"/>
          <w:color w:val="000000"/>
        </w:rPr>
      </w:pPr>
    </w:p>
    <w:p w14:paraId="083A9866" w14:textId="77777777" w:rsidR="00056206" w:rsidRDefault="00056206" w:rsidP="00056206">
      <w:pPr>
        <w:spacing w:line="253" w:lineRule="exact"/>
        <w:ind w:firstLine="720"/>
        <w:textAlignment w:val="baseline"/>
        <w:rPr>
          <w:rFonts w:ascii="Arial" w:eastAsia="Arial" w:hAnsi="Arial"/>
          <w:color w:val="000000"/>
        </w:rPr>
      </w:pPr>
      <w:r>
        <w:rPr>
          <w:rFonts w:ascii="Arial" w:eastAsia="Arial" w:hAnsi="Arial"/>
          <w:color w:val="000000"/>
        </w:rPr>
        <w:t xml:space="preserve">Following consultation carried out in May 2009, the Board will not normally </w:t>
      </w:r>
      <w:proofErr w:type="gramStart"/>
      <w:r>
        <w:rPr>
          <w:rFonts w:ascii="Arial" w:eastAsia="Arial" w:hAnsi="Arial"/>
          <w:color w:val="000000"/>
        </w:rPr>
        <w:t>permit</w:t>
      </w:r>
      <w:proofErr w:type="gramEnd"/>
    </w:p>
    <w:p w14:paraId="4AF5265F" w14:textId="5222EAFF" w:rsidR="00056206" w:rsidRPr="00012836" w:rsidRDefault="00056206" w:rsidP="001B7092">
      <w:pPr>
        <w:spacing w:before="1" w:line="253" w:lineRule="exact"/>
        <w:ind w:left="720"/>
        <w:textAlignment w:val="baseline"/>
        <w:rPr>
          <w:rFonts w:ascii="Arial" w:eastAsia="Arial" w:hAnsi="Arial"/>
          <w:color w:val="000000"/>
        </w:rPr>
      </w:pPr>
      <w:r w:rsidRPr="00012836">
        <w:rPr>
          <w:rFonts w:ascii="Arial" w:eastAsia="Arial" w:hAnsi="Arial"/>
          <w:color w:val="000000"/>
        </w:rPr>
        <w:t>adult entertainment in any premises</w:t>
      </w:r>
      <w:r w:rsidR="001B7092" w:rsidRPr="00012836">
        <w:rPr>
          <w:rFonts w:ascii="Arial" w:eastAsia="Arial" w:hAnsi="Arial"/>
          <w:color w:val="000000"/>
        </w:rPr>
        <w:t xml:space="preserve">. </w:t>
      </w:r>
      <w:r w:rsidR="00BF14B3" w:rsidRPr="00012836">
        <w:rPr>
          <w:rFonts w:ascii="Arial" w:eastAsia="Arial" w:hAnsi="Arial"/>
          <w:color w:val="000000"/>
        </w:rPr>
        <w:t>However,</w:t>
      </w:r>
      <w:r w:rsidR="001B7092" w:rsidRPr="00012836">
        <w:rPr>
          <w:rFonts w:ascii="Arial" w:eastAsia="Arial" w:hAnsi="Arial"/>
          <w:color w:val="000000"/>
        </w:rPr>
        <w:t xml:space="preserve"> cases may be made by individual premises who can satisfy the </w:t>
      </w:r>
      <w:r w:rsidR="00BF14B3" w:rsidRPr="00012836">
        <w:rPr>
          <w:rFonts w:ascii="Arial" w:eastAsia="Arial" w:hAnsi="Arial"/>
          <w:color w:val="000000"/>
        </w:rPr>
        <w:t>Board that</w:t>
      </w:r>
      <w:r w:rsidR="008C3E75" w:rsidRPr="00012836">
        <w:rPr>
          <w:rFonts w:ascii="Arial" w:eastAsia="Arial" w:hAnsi="Arial"/>
          <w:color w:val="000000"/>
        </w:rPr>
        <w:t xml:space="preserve"> they have put in place appropriate measures to keep the entertainment confined in an area that can only be viewed by those in attendance. </w:t>
      </w:r>
    </w:p>
    <w:p w14:paraId="67E575F3" w14:textId="68EAD4ED" w:rsidR="008C3E75" w:rsidRPr="00012836" w:rsidRDefault="008C3E75" w:rsidP="001B7092">
      <w:pPr>
        <w:spacing w:before="1" w:line="253" w:lineRule="exact"/>
        <w:ind w:left="720"/>
        <w:textAlignment w:val="baseline"/>
        <w:rPr>
          <w:rFonts w:ascii="Arial" w:eastAsia="Arial" w:hAnsi="Arial"/>
          <w:color w:val="000000"/>
        </w:rPr>
      </w:pPr>
    </w:p>
    <w:p w14:paraId="13F76649" w14:textId="00752856" w:rsidR="008C3E75" w:rsidRPr="00012836" w:rsidRDefault="008C3E75" w:rsidP="001B7092">
      <w:pPr>
        <w:spacing w:before="1" w:line="253" w:lineRule="exact"/>
        <w:ind w:left="720"/>
        <w:textAlignment w:val="baseline"/>
        <w:rPr>
          <w:rFonts w:ascii="Arial" w:eastAsia="Arial" w:hAnsi="Arial"/>
          <w:color w:val="000000"/>
        </w:rPr>
      </w:pPr>
      <w:r w:rsidRPr="00012836">
        <w:rPr>
          <w:rFonts w:ascii="Arial" w:eastAsia="Arial" w:hAnsi="Arial"/>
          <w:color w:val="000000"/>
        </w:rPr>
        <w:t xml:space="preserve">The Board </w:t>
      </w:r>
      <w:r w:rsidR="00811259" w:rsidRPr="00012836">
        <w:rPr>
          <w:rFonts w:ascii="Arial" w:eastAsia="Arial" w:hAnsi="Arial"/>
          <w:color w:val="000000"/>
        </w:rPr>
        <w:t>are unlikely to</w:t>
      </w:r>
      <w:r w:rsidRPr="00012836">
        <w:rPr>
          <w:rFonts w:ascii="Arial" w:eastAsia="Arial" w:hAnsi="Arial"/>
          <w:color w:val="000000"/>
        </w:rPr>
        <w:t xml:space="preserve"> permit a premises to have adult entertainment </w:t>
      </w:r>
      <w:r w:rsidR="00811259" w:rsidRPr="00012836">
        <w:rPr>
          <w:rFonts w:ascii="Arial" w:eastAsia="Arial" w:hAnsi="Arial"/>
          <w:color w:val="000000"/>
        </w:rPr>
        <w:t xml:space="preserve">as a regular feature but may consider applications which would allow a private function with invitations or a themed evening where tickets were purchased in advance. </w:t>
      </w:r>
    </w:p>
    <w:p w14:paraId="39CDE684" w14:textId="77777777" w:rsidR="00056206" w:rsidRPr="00012836" w:rsidRDefault="00056206" w:rsidP="00056206">
      <w:pPr>
        <w:spacing w:before="1" w:line="253" w:lineRule="exact"/>
        <w:ind w:firstLine="720"/>
        <w:textAlignment w:val="baseline"/>
        <w:rPr>
          <w:rFonts w:ascii="Arial" w:eastAsia="Arial" w:hAnsi="Arial"/>
          <w:color w:val="000000"/>
        </w:rPr>
      </w:pPr>
    </w:p>
    <w:p w14:paraId="2B11229B" w14:textId="77777777" w:rsidR="00056206" w:rsidRPr="00012836" w:rsidRDefault="00056206" w:rsidP="00056206">
      <w:pPr>
        <w:spacing w:before="1" w:line="253" w:lineRule="exact"/>
        <w:ind w:firstLine="720"/>
        <w:textAlignment w:val="baseline"/>
        <w:rPr>
          <w:rFonts w:ascii="Arial" w:eastAsia="Arial" w:hAnsi="Arial"/>
          <w:color w:val="000000"/>
        </w:rPr>
      </w:pPr>
      <w:r w:rsidRPr="00012836">
        <w:rPr>
          <w:rFonts w:ascii="Arial" w:eastAsia="Arial" w:hAnsi="Arial"/>
          <w:color w:val="000000"/>
        </w:rPr>
        <w:lastRenderedPageBreak/>
        <w:t>Adult entertainment means any form of entertainment which:</w:t>
      </w:r>
    </w:p>
    <w:p w14:paraId="4B69672E" w14:textId="77777777" w:rsidR="007B4162" w:rsidRPr="00012836" w:rsidRDefault="007B4162" w:rsidP="00056206">
      <w:pPr>
        <w:spacing w:before="1" w:line="253" w:lineRule="exact"/>
        <w:ind w:firstLine="720"/>
        <w:textAlignment w:val="baseline"/>
        <w:rPr>
          <w:rFonts w:ascii="Arial" w:eastAsia="Arial" w:hAnsi="Arial"/>
          <w:color w:val="000000"/>
        </w:rPr>
      </w:pPr>
    </w:p>
    <w:p w14:paraId="25A82581" w14:textId="77777777" w:rsidR="007B4162" w:rsidRPr="00012836" w:rsidRDefault="007B4162" w:rsidP="00056206">
      <w:pPr>
        <w:spacing w:before="1" w:line="253" w:lineRule="exact"/>
        <w:ind w:firstLine="720"/>
        <w:textAlignment w:val="baseline"/>
        <w:rPr>
          <w:rFonts w:ascii="Arial" w:eastAsia="Arial" w:hAnsi="Arial"/>
          <w:color w:val="000000"/>
        </w:rPr>
      </w:pPr>
      <w:r w:rsidRPr="00012836">
        <w:rPr>
          <w:rFonts w:ascii="Arial" w:eastAsia="Arial" w:hAnsi="Arial"/>
          <w:color w:val="000000"/>
        </w:rPr>
        <w:t>(a)</w:t>
      </w:r>
      <w:r w:rsidRPr="00012836">
        <w:rPr>
          <w:rFonts w:ascii="Arial" w:eastAsia="Arial" w:hAnsi="Arial"/>
          <w:color w:val="000000"/>
        </w:rPr>
        <w:tab/>
        <w:t>Involves a person performing an act of an erotic or sexually explicit nature.</w:t>
      </w:r>
    </w:p>
    <w:p w14:paraId="3EB39EE1" w14:textId="77777777" w:rsidR="007B4162" w:rsidRPr="00012836" w:rsidRDefault="007B4162" w:rsidP="00056206">
      <w:pPr>
        <w:spacing w:before="1" w:line="253" w:lineRule="exact"/>
        <w:ind w:firstLine="720"/>
        <w:textAlignment w:val="baseline"/>
        <w:rPr>
          <w:rFonts w:ascii="Arial" w:eastAsia="Arial" w:hAnsi="Arial"/>
          <w:color w:val="000000"/>
        </w:rPr>
      </w:pPr>
    </w:p>
    <w:p w14:paraId="0BE2EF7D" w14:textId="29992E01" w:rsidR="007B4162" w:rsidRPr="00012836" w:rsidRDefault="007B4162" w:rsidP="007B4162">
      <w:pPr>
        <w:spacing w:before="1" w:line="253" w:lineRule="exact"/>
        <w:ind w:left="1440" w:hanging="720"/>
        <w:textAlignment w:val="baseline"/>
        <w:rPr>
          <w:rFonts w:ascii="Arial" w:eastAsia="Arial" w:hAnsi="Arial"/>
          <w:color w:val="000000"/>
        </w:rPr>
      </w:pPr>
      <w:r w:rsidRPr="00012836">
        <w:rPr>
          <w:rFonts w:ascii="Arial" w:eastAsia="Arial" w:hAnsi="Arial"/>
          <w:color w:val="000000"/>
        </w:rPr>
        <w:t>(b)</w:t>
      </w:r>
      <w:r w:rsidRPr="00012836">
        <w:rPr>
          <w:rFonts w:ascii="Arial" w:eastAsia="Arial" w:hAnsi="Arial"/>
          <w:color w:val="000000"/>
        </w:rPr>
        <w:tab/>
        <w:t>Is provided wholly or mainly for the sexual gratification or titillation of the audience.</w:t>
      </w:r>
    </w:p>
    <w:p w14:paraId="7486B022" w14:textId="6E1FF089" w:rsidR="00811259" w:rsidRPr="00012836" w:rsidRDefault="00811259" w:rsidP="007B4162">
      <w:pPr>
        <w:spacing w:before="1" w:line="253" w:lineRule="exact"/>
        <w:ind w:left="1440" w:hanging="720"/>
        <w:textAlignment w:val="baseline"/>
        <w:rPr>
          <w:rFonts w:ascii="Arial" w:eastAsia="Arial" w:hAnsi="Arial"/>
          <w:color w:val="000000"/>
        </w:rPr>
      </w:pPr>
    </w:p>
    <w:p w14:paraId="64CE773B" w14:textId="77777777" w:rsidR="00811259" w:rsidRPr="00012836" w:rsidRDefault="00811259" w:rsidP="007B4162">
      <w:pPr>
        <w:spacing w:before="1" w:line="253" w:lineRule="exact"/>
        <w:ind w:left="1440" w:hanging="720"/>
        <w:textAlignment w:val="baseline"/>
        <w:rPr>
          <w:rFonts w:ascii="Arial" w:eastAsia="Arial" w:hAnsi="Arial"/>
          <w:color w:val="000000"/>
        </w:rPr>
      </w:pPr>
      <w:r w:rsidRPr="00012836">
        <w:rPr>
          <w:rFonts w:ascii="Arial" w:eastAsia="Arial" w:hAnsi="Arial"/>
          <w:color w:val="000000"/>
        </w:rPr>
        <w:t>Where licence holders are unsure if their intended entertainment would be</w:t>
      </w:r>
    </w:p>
    <w:p w14:paraId="5A5BBAD1" w14:textId="1DB39068" w:rsidR="00811259" w:rsidRPr="00012836" w:rsidRDefault="00811259" w:rsidP="007B4162">
      <w:pPr>
        <w:spacing w:before="1" w:line="253" w:lineRule="exact"/>
        <w:ind w:left="1440" w:hanging="720"/>
        <w:textAlignment w:val="baseline"/>
        <w:rPr>
          <w:rFonts w:ascii="Arial" w:eastAsia="Arial" w:hAnsi="Arial"/>
          <w:color w:val="000000"/>
        </w:rPr>
      </w:pPr>
      <w:r w:rsidRPr="00012836">
        <w:rPr>
          <w:rFonts w:ascii="Arial" w:eastAsia="Arial" w:hAnsi="Arial"/>
          <w:color w:val="000000"/>
        </w:rPr>
        <w:t>considered by the Board as ‘adult entertainment’ they are encouraged to seek advice</w:t>
      </w:r>
      <w:r w:rsidR="008839CD" w:rsidRPr="00012836">
        <w:rPr>
          <w:rFonts w:ascii="Arial" w:eastAsia="Arial" w:hAnsi="Arial"/>
          <w:color w:val="000000"/>
        </w:rPr>
        <w:t xml:space="preserve"> </w:t>
      </w:r>
      <w:r w:rsidRPr="00012836">
        <w:rPr>
          <w:rFonts w:ascii="Arial" w:eastAsia="Arial" w:hAnsi="Arial"/>
          <w:color w:val="000000"/>
        </w:rPr>
        <w:t>from the Licensing Standards Officer</w:t>
      </w:r>
      <w:r w:rsidR="0020543F" w:rsidRPr="00012836">
        <w:rPr>
          <w:rFonts w:ascii="Arial" w:eastAsia="Arial" w:hAnsi="Arial"/>
          <w:color w:val="000000"/>
        </w:rPr>
        <w:t>.</w:t>
      </w:r>
    </w:p>
    <w:p w14:paraId="1C0A4868" w14:textId="0C0CA471" w:rsidR="007B4162" w:rsidRDefault="007B4162" w:rsidP="007B4162">
      <w:pPr>
        <w:spacing w:before="1" w:line="253" w:lineRule="exact"/>
        <w:textAlignment w:val="baseline"/>
        <w:rPr>
          <w:rFonts w:ascii="Arial" w:eastAsia="Arial" w:hAnsi="Arial"/>
          <w:color w:val="000000"/>
        </w:rPr>
      </w:pPr>
    </w:p>
    <w:p w14:paraId="5C0D395F" w14:textId="77777777" w:rsidR="00811259" w:rsidRDefault="00811259" w:rsidP="007B4162">
      <w:pPr>
        <w:spacing w:before="1" w:line="253" w:lineRule="exact"/>
        <w:textAlignment w:val="baseline"/>
        <w:rPr>
          <w:rFonts w:ascii="Arial" w:eastAsia="Arial" w:hAnsi="Arial"/>
          <w:color w:val="000000"/>
        </w:rPr>
      </w:pPr>
    </w:p>
    <w:p w14:paraId="518887E2" w14:textId="129AC294" w:rsidR="007B4162" w:rsidRDefault="00F5436B" w:rsidP="007B4162">
      <w:pPr>
        <w:spacing w:before="1" w:line="253" w:lineRule="exact"/>
        <w:textAlignment w:val="baseline"/>
        <w:rPr>
          <w:rFonts w:ascii="Arial" w:eastAsia="Arial" w:hAnsi="Arial"/>
          <w:b/>
          <w:color w:val="000000"/>
        </w:rPr>
      </w:pPr>
      <w:r>
        <w:rPr>
          <w:rFonts w:ascii="Arial" w:eastAsia="Arial" w:hAnsi="Arial"/>
          <w:b/>
          <w:color w:val="000000"/>
        </w:rPr>
        <w:t>10</w:t>
      </w:r>
      <w:r w:rsidR="007B4162">
        <w:rPr>
          <w:rFonts w:ascii="Arial" w:eastAsia="Arial" w:hAnsi="Arial"/>
          <w:b/>
          <w:color w:val="000000"/>
        </w:rPr>
        <w:t>.</w:t>
      </w:r>
      <w:r w:rsidR="007B4162">
        <w:rPr>
          <w:rFonts w:ascii="Arial" w:eastAsia="Arial" w:hAnsi="Arial"/>
          <w:b/>
          <w:color w:val="000000"/>
        </w:rPr>
        <w:tab/>
        <w:t>Consideration of applications</w:t>
      </w:r>
    </w:p>
    <w:p w14:paraId="7DD1DB97" w14:textId="77777777" w:rsidR="007B4162" w:rsidRDefault="007B4162" w:rsidP="007B4162">
      <w:pPr>
        <w:spacing w:before="1" w:line="253" w:lineRule="exact"/>
        <w:textAlignment w:val="baseline"/>
        <w:rPr>
          <w:rFonts w:ascii="Arial" w:eastAsia="Arial" w:hAnsi="Arial"/>
          <w:b/>
          <w:color w:val="000000"/>
        </w:rPr>
      </w:pPr>
    </w:p>
    <w:p w14:paraId="76E21EAC" w14:textId="77777777" w:rsidR="00A613E8" w:rsidRDefault="007B4162" w:rsidP="007B4162">
      <w:pPr>
        <w:spacing w:before="1" w:line="253" w:lineRule="exact"/>
        <w:ind w:left="720"/>
        <w:jc w:val="both"/>
        <w:textAlignment w:val="baseline"/>
        <w:rPr>
          <w:rFonts w:ascii="Arial" w:eastAsia="Arial" w:hAnsi="Arial"/>
          <w:color w:val="000000"/>
        </w:rPr>
      </w:pPr>
      <w:r>
        <w:rPr>
          <w:rFonts w:ascii="Arial" w:eastAsia="Arial" w:hAnsi="Arial"/>
          <w:color w:val="000000"/>
        </w:rPr>
        <w:t>All applications will be considered with reference to the five licensing objectives and in addition the following matters will be considered.</w:t>
      </w:r>
    </w:p>
    <w:p w14:paraId="5BBF9F33" w14:textId="77777777" w:rsidR="00C75B7D" w:rsidRDefault="00C75B7D" w:rsidP="00C75B7D">
      <w:pPr>
        <w:spacing w:line="252" w:lineRule="exact"/>
        <w:textAlignment w:val="baseline"/>
        <w:rPr>
          <w:rFonts w:ascii="Arial" w:eastAsia="Arial" w:hAnsi="Arial"/>
          <w:b/>
          <w:color w:val="000000"/>
        </w:rPr>
      </w:pPr>
    </w:p>
    <w:p w14:paraId="614B44F6" w14:textId="56275ADE" w:rsidR="007B4162" w:rsidRPr="00D06B09" w:rsidRDefault="00F5436B" w:rsidP="00C75B7D">
      <w:pPr>
        <w:spacing w:line="252" w:lineRule="exact"/>
        <w:textAlignment w:val="baseline"/>
        <w:rPr>
          <w:rFonts w:ascii="Arial" w:eastAsia="Arial" w:hAnsi="Arial"/>
          <w:b/>
          <w:color w:val="000000"/>
        </w:rPr>
      </w:pPr>
      <w:r>
        <w:rPr>
          <w:rFonts w:ascii="Arial" w:eastAsia="Arial" w:hAnsi="Arial"/>
          <w:b/>
          <w:color w:val="000000"/>
        </w:rPr>
        <w:t>10</w:t>
      </w:r>
      <w:r w:rsidR="007B4162" w:rsidRPr="00D06B09">
        <w:rPr>
          <w:rFonts w:ascii="Arial" w:eastAsia="Arial" w:hAnsi="Arial"/>
          <w:b/>
          <w:color w:val="000000"/>
        </w:rPr>
        <w:t>.1</w:t>
      </w:r>
      <w:r w:rsidR="007B4162" w:rsidRPr="00D06B09">
        <w:rPr>
          <w:rFonts w:ascii="Arial" w:eastAsia="Arial" w:hAnsi="Arial"/>
          <w:b/>
          <w:color w:val="000000"/>
        </w:rPr>
        <w:tab/>
      </w:r>
      <w:r w:rsidR="007B4162" w:rsidRPr="006D2579">
        <w:rPr>
          <w:rFonts w:ascii="Arial" w:eastAsia="Arial" w:hAnsi="Arial"/>
          <w:b/>
          <w:color w:val="000000"/>
        </w:rPr>
        <w:t>Overprovision</w:t>
      </w:r>
    </w:p>
    <w:p w14:paraId="2B7A2F42" w14:textId="3CAC1F01" w:rsidR="00811259" w:rsidRPr="00771390" w:rsidRDefault="008B4DA1" w:rsidP="00EA3D8A">
      <w:pPr>
        <w:spacing w:before="252" w:line="252" w:lineRule="exact"/>
        <w:ind w:left="709"/>
        <w:textAlignment w:val="baseline"/>
        <w:rPr>
          <w:rFonts w:ascii="Arial" w:eastAsia="Arial" w:hAnsi="Arial"/>
          <w:color w:val="000000"/>
        </w:rPr>
      </w:pPr>
      <w:r w:rsidRPr="00771390">
        <w:rPr>
          <w:rFonts w:ascii="Arial" w:eastAsia="Arial" w:hAnsi="Arial"/>
          <w:color w:val="000000"/>
        </w:rPr>
        <w:t>Having carefully reviewed</w:t>
      </w:r>
      <w:r w:rsidR="00771390">
        <w:rPr>
          <w:rFonts w:ascii="Arial" w:eastAsia="Arial" w:hAnsi="Arial"/>
          <w:color w:val="000000"/>
        </w:rPr>
        <w:t xml:space="preserve"> </w:t>
      </w:r>
      <w:r w:rsidR="00980AED" w:rsidRPr="00771390">
        <w:rPr>
          <w:rFonts w:ascii="Arial" w:eastAsia="Arial" w:hAnsi="Arial"/>
          <w:color w:val="000000"/>
        </w:rPr>
        <w:t xml:space="preserve">all the evidence presented to it, and having regard to the Board’s own knowledge, the Board has decided that there is no over provision either of </w:t>
      </w:r>
      <w:r w:rsidR="00BF7878" w:rsidRPr="00771390">
        <w:rPr>
          <w:rFonts w:ascii="Arial" w:eastAsia="Arial" w:hAnsi="Arial"/>
          <w:color w:val="000000"/>
        </w:rPr>
        <w:t>(a) licensed premises or (b) licensed premises of a particular description</w:t>
      </w:r>
      <w:r w:rsidR="00A20CC0" w:rsidRPr="00771390">
        <w:rPr>
          <w:rFonts w:ascii="Arial" w:eastAsia="Arial" w:hAnsi="Arial"/>
          <w:color w:val="000000"/>
        </w:rPr>
        <w:t>, in any locality within South Ayrshire. Any new applications will continue to be determined on their own merits. Further details of the Board’s consideration</w:t>
      </w:r>
      <w:r w:rsidR="00771390" w:rsidRPr="00771390">
        <w:rPr>
          <w:rFonts w:ascii="Arial" w:eastAsia="Arial" w:hAnsi="Arial"/>
          <w:color w:val="000000"/>
        </w:rPr>
        <w:t xml:space="preserve"> of the overprovision policy are provided in Appendix 2.</w:t>
      </w:r>
    </w:p>
    <w:p w14:paraId="1183206F" w14:textId="77777777" w:rsidR="000C7A9C" w:rsidRDefault="000C7A9C" w:rsidP="000C7A9C">
      <w:pPr>
        <w:spacing w:line="253" w:lineRule="exact"/>
        <w:ind w:left="720"/>
        <w:jc w:val="both"/>
        <w:textAlignment w:val="baseline"/>
        <w:rPr>
          <w:rFonts w:ascii="Arial" w:eastAsia="Arial" w:hAnsi="Arial"/>
          <w:color w:val="000000"/>
        </w:rPr>
      </w:pPr>
      <w:r>
        <w:rPr>
          <w:rFonts w:ascii="Arial" w:eastAsia="Arial" w:hAnsi="Arial"/>
          <w:color w:val="000000"/>
        </w:rPr>
        <w:t>.</w:t>
      </w:r>
    </w:p>
    <w:p w14:paraId="6E7FFC2B" w14:textId="3ED5CBD8" w:rsidR="00EA725A" w:rsidRPr="00D06B09" w:rsidRDefault="00F5436B" w:rsidP="00EA725A">
      <w:pPr>
        <w:spacing w:line="252" w:lineRule="exact"/>
        <w:textAlignment w:val="baseline"/>
        <w:rPr>
          <w:rFonts w:ascii="Arial" w:eastAsia="Arial" w:hAnsi="Arial"/>
          <w:b/>
          <w:color w:val="000000"/>
        </w:rPr>
      </w:pPr>
      <w:r>
        <w:rPr>
          <w:rFonts w:ascii="Arial" w:eastAsia="Arial" w:hAnsi="Arial"/>
          <w:b/>
          <w:color w:val="000000"/>
        </w:rPr>
        <w:t>10</w:t>
      </w:r>
      <w:r w:rsidR="00EA725A" w:rsidRPr="00D06B09">
        <w:rPr>
          <w:rFonts w:ascii="Arial" w:eastAsia="Arial" w:hAnsi="Arial"/>
          <w:b/>
          <w:color w:val="000000"/>
        </w:rPr>
        <w:t>.2</w:t>
      </w:r>
      <w:r w:rsidR="00EA725A" w:rsidRPr="00D06B09">
        <w:rPr>
          <w:rFonts w:ascii="Arial" w:eastAsia="Arial" w:hAnsi="Arial"/>
          <w:b/>
          <w:color w:val="000000"/>
        </w:rPr>
        <w:tab/>
        <w:t>Occupancy Capacity</w:t>
      </w:r>
    </w:p>
    <w:p w14:paraId="3EF9E027" w14:textId="77777777" w:rsidR="00FC5854" w:rsidRDefault="00FC5854" w:rsidP="00EA725A">
      <w:pPr>
        <w:spacing w:line="252" w:lineRule="exact"/>
        <w:textAlignment w:val="baseline"/>
        <w:rPr>
          <w:rFonts w:ascii="Arial" w:eastAsia="Arial" w:hAnsi="Arial"/>
          <w:color w:val="000000"/>
        </w:rPr>
      </w:pPr>
    </w:p>
    <w:p w14:paraId="13190C9D" w14:textId="0973D2EB" w:rsidR="000C7A9C" w:rsidRPr="00012836" w:rsidRDefault="00EA725A" w:rsidP="00EA725A">
      <w:pPr>
        <w:spacing w:line="252" w:lineRule="exact"/>
        <w:ind w:left="720"/>
        <w:jc w:val="both"/>
        <w:textAlignment w:val="baseline"/>
        <w:rPr>
          <w:rFonts w:ascii="Arial" w:eastAsia="Arial" w:hAnsi="Arial"/>
          <w:color w:val="000000"/>
        </w:rPr>
      </w:pPr>
      <w:r>
        <w:rPr>
          <w:rFonts w:ascii="Arial" w:eastAsia="Arial" w:hAnsi="Arial"/>
          <w:color w:val="000000"/>
        </w:rPr>
        <w:t xml:space="preserve">The occupancy capacity of premises will be recommended by the Council’s Building Standards service and is one factor in the assessment of overprovision. However all premises should have a risk assessment as required by the Fire (Scotland) Act 2005 which should detail the safe occupancy level for specific areas within the premises to ensure the safety of persons in the premises and safe escape in the case of emergency If there are additional concerns about crime and disorder or public nuisance, the Board may consider setting a lower maximum occupancy limit than that recommended by </w:t>
      </w:r>
      <w:r w:rsidRPr="00012836">
        <w:rPr>
          <w:rFonts w:ascii="Arial" w:eastAsia="Arial" w:hAnsi="Arial"/>
          <w:color w:val="000000"/>
        </w:rPr>
        <w:t>Building Standards.</w:t>
      </w:r>
    </w:p>
    <w:p w14:paraId="3B6F2FFA" w14:textId="10450939" w:rsidR="00811259" w:rsidRPr="00012836" w:rsidRDefault="00811259" w:rsidP="00EA725A">
      <w:pPr>
        <w:spacing w:line="252" w:lineRule="exact"/>
        <w:ind w:left="720"/>
        <w:jc w:val="both"/>
        <w:textAlignment w:val="baseline"/>
        <w:rPr>
          <w:rFonts w:ascii="Arial" w:eastAsia="Arial" w:hAnsi="Arial"/>
          <w:color w:val="000000"/>
        </w:rPr>
      </w:pPr>
      <w:r w:rsidRPr="00012836">
        <w:rPr>
          <w:rFonts w:ascii="Arial" w:eastAsia="Arial" w:hAnsi="Arial"/>
          <w:color w:val="000000"/>
        </w:rPr>
        <w:t>South Ayrshire may set a separate occupancy capacity for the external drinking areas, especially if the premises has sought permission for outside entertainment and the provision of food and dr</w:t>
      </w:r>
      <w:r w:rsidR="00E33360" w:rsidRPr="00012836">
        <w:rPr>
          <w:rFonts w:ascii="Arial" w:eastAsia="Arial" w:hAnsi="Arial"/>
          <w:color w:val="000000"/>
        </w:rPr>
        <w:t>i</w:t>
      </w:r>
      <w:r w:rsidRPr="00012836">
        <w:rPr>
          <w:rFonts w:ascii="Arial" w:eastAsia="Arial" w:hAnsi="Arial"/>
          <w:color w:val="000000"/>
        </w:rPr>
        <w:t xml:space="preserve">nk provision in the outside area. The Board feels this is necessary to consider the toilet provision, additional numbers who may enter the premises due to sudden inclement weather and safe escape in an emergency. </w:t>
      </w:r>
    </w:p>
    <w:p w14:paraId="4305B1B6" w14:textId="77777777" w:rsidR="00EA725A" w:rsidRDefault="00EA725A" w:rsidP="00EA725A">
      <w:pPr>
        <w:spacing w:line="252" w:lineRule="exact"/>
        <w:jc w:val="both"/>
        <w:textAlignment w:val="baseline"/>
        <w:rPr>
          <w:rFonts w:ascii="Arial" w:eastAsia="Arial" w:hAnsi="Arial"/>
          <w:color w:val="000000"/>
        </w:rPr>
      </w:pPr>
    </w:p>
    <w:p w14:paraId="4C7F6251" w14:textId="14B2777B" w:rsidR="00EA725A" w:rsidRPr="00EA725A" w:rsidRDefault="00EA725A" w:rsidP="00EA725A">
      <w:pPr>
        <w:tabs>
          <w:tab w:val="left" w:pos="360"/>
          <w:tab w:val="left" w:pos="709"/>
        </w:tabs>
        <w:spacing w:before="14" w:line="252" w:lineRule="exact"/>
        <w:textAlignment w:val="baseline"/>
        <w:rPr>
          <w:rFonts w:ascii="Arial" w:eastAsia="Arial" w:hAnsi="Arial"/>
          <w:b/>
          <w:color w:val="000000"/>
        </w:rPr>
      </w:pPr>
      <w:r>
        <w:rPr>
          <w:rFonts w:ascii="Arial" w:eastAsia="Arial" w:hAnsi="Arial"/>
          <w:b/>
          <w:color w:val="000000"/>
        </w:rPr>
        <w:t>1</w:t>
      </w:r>
      <w:r w:rsidR="00F5436B">
        <w:rPr>
          <w:rFonts w:ascii="Arial" w:eastAsia="Arial" w:hAnsi="Arial"/>
          <w:b/>
          <w:color w:val="000000"/>
        </w:rPr>
        <w:t>1</w:t>
      </w:r>
      <w:r>
        <w:rPr>
          <w:rFonts w:ascii="Arial" w:eastAsia="Arial" w:hAnsi="Arial"/>
          <w:b/>
          <w:color w:val="000000"/>
        </w:rPr>
        <w:t>.</w:t>
      </w:r>
      <w:r>
        <w:rPr>
          <w:rFonts w:ascii="Arial" w:eastAsia="Arial" w:hAnsi="Arial"/>
          <w:b/>
          <w:color w:val="000000"/>
        </w:rPr>
        <w:tab/>
      </w:r>
      <w:r>
        <w:rPr>
          <w:rFonts w:ascii="Arial" w:eastAsia="Arial" w:hAnsi="Arial"/>
          <w:b/>
          <w:color w:val="000000"/>
        </w:rPr>
        <w:tab/>
      </w:r>
      <w:r w:rsidRPr="00EA725A">
        <w:rPr>
          <w:rFonts w:ascii="Arial" w:eastAsia="Arial" w:hAnsi="Arial"/>
          <w:b/>
          <w:color w:val="000000"/>
        </w:rPr>
        <w:t>Review of Premises Licen</w:t>
      </w:r>
      <w:r w:rsidR="00CD4BAD">
        <w:rPr>
          <w:rFonts w:ascii="Arial" w:eastAsia="Arial" w:hAnsi="Arial"/>
          <w:b/>
          <w:color w:val="000000"/>
        </w:rPr>
        <w:t>c</w:t>
      </w:r>
      <w:r w:rsidRPr="00EA725A">
        <w:rPr>
          <w:rFonts w:ascii="Arial" w:eastAsia="Arial" w:hAnsi="Arial"/>
          <w:b/>
          <w:color w:val="000000"/>
        </w:rPr>
        <w:t>es.</w:t>
      </w:r>
    </w:p>
    <w:p w14:paraId="4DEB970A" w14:textId="77777777" w:rsidR="00EA725A" w:rsidRPr="00EA725A" w:rsidRDefault="00EA725A" w:rsidP="00EA725A">
      <w:pPr>
        <w:spacing w:before="255" w:line="254" w:lineRule="exact"/>
        <w:ind w:left="720"/>
        <w:jc w:val="both"/>
        <w:textAlignment w:val="baseline"/>
        <w:rPr>
          <w:rFonts w:ascii="Arial" w:eastAsia="Arial" w:hAnsi="Arial"/>
          <w:color w:val="000000"/>
        </w:rPr>
      </w:pPr>
      <w:r w:rsidRPr="00EA725A">
        <w:rPr>
          <w:rFonts w:ascii="Arial" w:eastAsia="Arial" w:hAnsi="Arial"/>
          <w:color w:val="000000"/>
        </w:rPr>
        <w:t xml:space="preserve">Any person may apply for the review of a licence on the grounds specified in section 36 of the Act. A review will include consideration being given to the suspension, </w:t>
      </w:r>
      <w:proofErr w:type="gramStart"/>
      <w:r w:rsidRPr="00EA725A">
        <w:rPr>
          <w:rFonts w:ascii="Arial" w:eastAsia="Arial" w:hAnsi="Arial"/>
          <w:color w:val="000000"/>
        </w:rPr>
        <w:t>revocation</w:t>
      </w:r>
      <w:proofErr w:type="gramEnd"/>
      <w:r w:rsidRPr="00EA725A">
        <w:rPr>
          <w:rFonts w:ascii="Arial" w:eastAsia="Arial" w:hAnsi="Arial"/>
          <w:color w:val="000000"/>
        </w:rPr>
        <w:t xml:space="preserve"> or variation of a licence or alternatively to the issue of a written warning.</w:t>
      </w:r>
    </w:p>
    <w:p w14:paraId="620E3DC3" w14:textId="77777777" w:rsidR="00EA725A" w:rsidRPr="00EA725A" w:rsidRDefault="00EA725A" w:rsidP="00EA725A">
      <w:pPr>
        <w:spacing w:line="264" w:lineRule="exact"/>
        <w:ind w:left="720"/>
        <w:jc w:val="both"/>
        <w:textAlignment w:val="baseline"/>
        <w:rPr>
          <w:rFonts w:ascii="Arial" w:eastAsia="Arial" w:hAnsi="Arial"/>
          <w:color w:val="000000"/>
        </w:rPr>
      </w:pPr>
    </w:p>
    <w:p w14:paraId="57644797" w14:textId="40B93DCF" w:rsidR="00EA725A" w:rsidRDefault="00EA725A" w:rsidP="00EA725A">
      <w:pPr>
        <w:spacing w:line="264" w:lineRule="exact"/>
        <w:ind w:left="720"/>
        <w:jc w:val="both"/>
        <w:textAlignment w:val="baseline"/>
        <w:rPr>
          <w:rFonts w:ascii="Arial" w:eastAsia="Arial" w:hAnsi="Arial"/>
          <w:color w:val="000000"/>
        </w:rPr>
      </w:pPr>
      <w:proofErr w:type="gramStart"/>
      <w:r w:rsidRPr="00EA725A">
        <w:rPr>
          <w:rFonts w:ascii="Arial" w:eastAsia="Arial" w:hAnsi="Arial"/>
          <w:color w:val="000000"/>
        </w:rPr>
        <w:t>In the event that</w:t>
      </w:r>
      <w:proofErr w:type="gramEnd"/>
      <w:r w:rsidRPr="00EA725A">
        <w:rPr>
          <w:rFonts w:ascii="Arial" w:eastAsia="Arial" w:hAnsi="Arial"/>
          <w:color w:val="000000"/>
        </w:rPr>
        <w:t xml:space="preserve"> a licence is suspended by the Board for any reason, the Board would expect that all alcohol is removed from the premises during the period of suspension</w:t>
      </w:r>
      <w:r w:rsidR="009D4655">
        <w:rPr>
          <w:rFonts w:ascii="Arial" w:eastAsia="Arial" w:hAnsi="Arial"/>
          <w:color w:val="000000"/>
        </w:rPr>
        <w:t>.</w:t>
      </w:r>
    </w:p>
    <w:p w14:paraId="1D84FD67" w14:textId="11FA0BAC" w:rsidR="00811259" w:rsidRPr="00012836" w:rsidRDefault="00811259" w:rsidP="00EA725A">
      <w:pPr>
        <w:spacing w:line="264" w:lineRule="exact"/>
        <w:ind w:left="720"/>
        <w:jc w:val="both"/>
        <w:textAlignment w:val="baseline"/>
        <w:rPr>
          <w:rFonts w:ascii="Arial" w:eastAsia="Arial" w:hAnsi="Arial"/>
          <w:color w:val="000000"/>
        </w:rPr>
      </w:pPr>
    </w:p>
    <w:p w14:paraId="409E8240" w14:textId="49225CF0" w:rsidR="00811259" w:rsidRPr="00012836" w:rsidRDefault="00811259" w:rsidP="00EA725A">
      <w:pPr>
        <w:spacing w:line="264" w:lineRule="exact"/>
        <w:ind w:left="720"/>
        <w:jc w:val="both"/>
        <w:textAlignment w:val="baseline"/>
        <w:rPr>
          <w:rFonts w:ascii="Arial" w:eastAsia="Arial" w:hAnsi="Arial"/>
          <w:color w:val="000000"/>
        </w:rPr>
      </w:pPr>
      <w:r w:rsidRPr="00012836">
        <w:rPr>
          <w:rFonts w:ascii="Arial" w:eastAsia="Arial" w:hAnsi="Arial"/>
          <w:color w:val="000000"/>
        </w:rPr>
        <w:t xml:space="preserve">The Licensing Standards Officer may request a review of the premises licence if the conditions of the licence are not being met and </w:t>
      </w:r>
      <w:r w:rsidR="0036196A" w:rsidRPr="00012836">
        <w:rPr>
          <w:rFonts w:ascii="Arial" w:eastAsia="Arial" w:hAnsi="Arial"/>
          <w:color w:val="000000"/>
        </w:rPr>
        <w:t>any resulting notice is not complied with to the satisfaction of the</w:t>
      </w:r>
      <w:r w:rsidR="00711E46" w:rsidRPr="00012836">
        <w:rPr>
          <w:rFonts w:ascii="Arial" w:eastAsia="Arial" w:hAnsi="Arial"/>
          <w:color w:val="000000"/>
        </w:rPr>
        <w:t xml:space="preserve"> Licensing Standards Officer</w:t>
      </w:r>
      <w:r w:rsidR="0036196A" w:rsidRPr="00012836">
        <w:rPr>
          <w:rFonts w:ascii="Arial" w:eastAsia="Arial" w:hAnsi="Arial"/>
          <w:color w:val="000000"/>
        </w:rPr>
        <w:t>.</w:t>
      </w:r>
    </w:p>
    <w:p w14:paraId="3D1B5F52" w14:textId="77777777" w:rsidR="009D4655" w:rsidRDefault="009D4655" w:rsidP="009D4655">
      <w:pPr>
        <w:spacing w:line="264" w:lineRule="exact"/>
        <w:jc w:val="both"/>
        <w:textAlignment w:val="baseline"/>
        <w:rPr>
          <w:rFonts w:ascii="Arial" w:eastAsia="Arial" w:hAnsi="Arial"/>
          <w:color w:val="000000"/>
        </w:rPr>
      </w:pPr>
    </w:p>
    <w:p w14:paraId="5E24A31B" w14:textId="1D9E74D7" w:rsidR="009D4655" w:rsidRDefault="009D4655" w:rsidP="009D4655">
      <w:pPr>
        <w:spacing w:line="264" w:lineRule="exact"/>
        <w:jc w:val="both"/>
        <w:textAlignment w:val="baseline"/>
        <w:rPr>
          <w:rFonts w:ascii="Arial" w:eastAsia="Arial" w:hAnsi="Arial"/>
          <w:b/>
          <w:color w:val="000000"/>
        </w:rPr>
      </w:pPr>
      <w:r>
        <w:rPr>
          <w:rFonts w:ascii="Arial" w:eastAsia="Arial" w:hAnsi="Arial"/>
          <w:b/>
          <w:color w:val="000000"/>
        </w:rPr>
        <w:t>1</w:t>
      </w:r>
      <w:r w:rsidR="00F5436B">
        <w:rPr>
          <w:rFonts w:ascii="Arial" w:eastAsia="Arial" w:hAnsi="Arial"/>
          <w:b/>
          <w:color w:val="000000"/>
        </w:rPr>
        <w:t>2</w:t>
      </w:r>
      <w:r>
        <w:rPr>
          <w:rFonts w:ascii="Arial" w:eastAsia="Arial" w:hAnsi="Arial"/>
          <w:b/>
          <w:color w:val="000000"/>
        </w:rPr>
        <w:t>.</w:t>
      </w:r>
      <w:r>
        <w:rPr>
          <w:rFonts w:ascii="Arial" w:eastAsia="Arial" w:hAnsi="Arial"/>
          <w:b/>
          <w:color w:val="000000"/>
        </w:rPr>
        <w:tab/>
        <w:t>Extended hours applications</w:t>
      </w:r>
    </w:p>
    <w:p w14:paraId="3E92263D" w14:textId="77777777" w:rsidR="009D4655" w:rsidRDefault="009D4655" w:rsidP="009D4655">
      <w:pPr>
        <w:spacing w:line="264" w:lineRule="exact"/>
        <w:jc w:val="both"/>
        <w:textAlignment w:val="baseline"/>
        <w:rPr>
          <w:rFonts w:ascii="Arial" w:eastAsia="Arial" w:hAnsi="Arial"/>
          <w:b/>
          <w:color w:val="000000"/>
        </w:rPr>
      </w:pPr>
    </w:p>
    <w:p w14:paraId="07D1CD6D" w14:textId="77777777" w:rsidR="009D4655" w:rsidRDefault="009D4655" w:rsidP="009D4655">
      <w:pPr>
        <w:spacing w:line="264" w:lineRule="exact"/>
        <w:ind w:left="720"/>
        <w:jc w:val="both"/>
        <w:textAlignment w:val="baseline"/>
        <w:rPr>
          <w:rFonts w:ascii="Arial" w:eastAsia="Arial" w:hAnsi="Arial"/>
          <w:color w:val="000000"/>
        </w:rPr>
      </w:pPr>
      <w:r>
        <w:rPr>
          <w:rFonts w:ascii="Arial" w:eastAsia="Arial" w:hAnsi="Arial"/>
          <w:color w:val="000000"/>
        </w:rPr>
        <w:t>The Board may extend the licensed hours in respect of premises by such period as it considers appropriate. However, the Board can only do so in connection with:</w:t>
      </w:r>
    </w:p>
    <w:p w14:paraId="16C28B38" w14:textId="77777777" w:rsidR="007D2B0B" w:rsidRDefault="007D2B0B" w:rsidP="009D4655">
      <w:pPr>
        <w:spacing w:line="264" w:lineRule="exact"/>
        <w:ind w:left="720"/>
        <w:jc w:val="both"/>
        <w:textAlignment w:val="baseline"/>
        <w:rPr>
          <w:rFonts w:ascii="Arial" w:eastAsia="Arial" w:hAnsi="Arial"/>
          <w:color w:val="000000"/>
        </w:rPr>
      </w:pPr>
    </w:p>
    <w:p w14:paraId="406394CC" w14:textId="77777777" w:rsidR="007D2B0B" w:rsidRDefault="007D2B0B" w:rsidP="007D2B0B">
      <w:pPr>
        <w:pStyle w:val="ListParagraph"/>
        <w:numPr>
          <w:ilvl w:val="1"/>
          <w:numId w:val="5"/>
        </w:numPr>
        <w:spacing w:line="264" w:lineRule="exact"/>
        <w:ind w:left="1560" w:hanging="851"/>
        <w:jc w:val="both"/>
        <w:textAlignment w:val="baseline"/>
        <w:rPr>
          <w:rFonts w:ascii="Arial" w:eastAsia="Arial" w:hAnsi="Arial"/>
          <w:color w:val="000000"/>
        </w:rPr>
      </w:pPr>
      <w:r>
        <w:rPr>
          <w:rFonts w:ascii="Arial" w:eastAsia="Arial" w:hAnsi="Arial"/>
          <w:color w:val="000000"/>
        </w:rPr>
        <w:t>A special event or occasion to be catered for exclusively on the premises or in a dedicated function suite.</w:t>
      </w:r>
    </w:p>
    <w:p w14:paraId="6CDC1675" w14:textId="77777777" w:rsidR="0036196A" w:rsidRDefault="007D2B0B" w:rsidP="007D2B0B">
      <w:pPr>
        <w:pStyle w:val="ListParagraph"/>
        <w:numPr>
          <w:ilvl w:val="1"/>
          <w:numId w:val="5"/>
        </w:numPr>
        <w:spacing w:line="264" w:lineRule="exact"/>
        <w:ind w:left="1560" w:hanging="851"/>
        <w:jc w:val="both"/>
        <w:textAlignment w:val="baseline"/>
        <w:rPr>
          <w:rFonts w:ascii="Arial" w:eastAsia="Arial" w:hAnsi="Arial"/>
          <w:color w:val="000000"/>
        </w:rPr>
      </w:pPr>
      <w:r>
        <w:rPr>
          <w:rFonts w:ascii="Arial" w:eastAsia="Arial" w:hAnsi="Arial"/>
          <w:color w:val="000000"/>
        </w:rPr>
        <w:t xml:space="preserve">A special event of local or national significance.  </w:t>
      </w:r>
    </w:p>
    <w:p w14:paraId="30EBBA6A" w14:textId="77777777" w:rsidR="0036196A" w:rsidRDefault="0036196A" w:rsidP="0036196A">
      <w:pPr>
        <w:pStyle w:val="ListParagraph"/>
        <w:spacing w:line="264" w:lineRule="exact"/>
        <w:ind w:left="1560"/>
        <w:jc w:val="both"/>
        <w:textAlignment w:val="baseline"/>
        <w:rPr>
          <w:rFonts w:ascii="Arial" w:eastAsia="Arial" w:hAnsi="Arial"/>
          <w:color w:val="000000"/>
        </w:rPr>
      </w:pPr>
    </w:p>
    <w:p w14:paraId="47502B74" w14:textId="2AF26A7B" w:rsidR="007D2B0B" w:rsidRPr="0036196A" w:rsidRDefault="007D2B0B" w:rsidP="0036196A">
      <w:pPr>
        <w:pStyle w:val="ListParagraph"/>
        <w:spacing w:line="264" w:lineRule="exact"/>
        <w:ind w:left="1560"/>
        <w:jc w:val="both"/>
        <w:textAlignment w:val="baseline"/>
        <w:rPr>
          <w:rFonts w:ascii="Arial" w:eastAsia="Arial" w:hAnsi="Arial"/>
          <w:color w:val="000000"/>
        </w:rPr>
      </w:pPr>
      <w:r w:rsidRPr="0036196A">
        <w:rPr>
          <w:rFonts w:ascii="Arial" w:eastAsia="Arial" w:hAnsi="Arial"/>
          <w:color w:val="000000"/>
        </w:rPr>
        <w:t>The grant of an extension of licensed hours can last no longer than one month.</w:t>
      </w:r>
    </w:p>
    <w:p w14:paraId="699FD6B5" w14:textId="77777777" w:rsidR="007D2B0B" w:rsidRDefault="007D2B0B" w:rsidP="007D2B0B">
      <w:pPr>
        <w:spacing w:line="264" w:lineRule="exact"/>
        <w:jc w:val="both"/>
        <w:textAlignment w:val="baseline"/>
        <w:rPr>
          <w:rFonts w:ascii="Arial" w:eastAsia="Arial" w:hAnsi="Arial"/>
          <w:color w:val="000000"/>
        </w:rPr>
      </w:pPr>
    </w:p>
    <w:p w14:paraId="33FCC83A" w14:textId="77777777" w:rsidR="007D2B0B" w:rsidRDefault="007D2B0B" w:rsidP="007D2B0B">
      <w:pPr>
        <w:spacing w:line="264" w:lineRule="exact"/>
        <w:ind w:left="709"/>
        <w:jc w:val="both"/>
        <w:textAlignment w:val="baseline"/>
        <w:rPr>
          <w:rFonts w:ascii="Arial" w:eastAsia="Arial" w:hAnsi="Arial"/>
          <w:color w:val="000000"/>
        </w:rPr>
      </w:pPr>
      <w:r>
        <w:rPr>
          <w:rFonts w:ascii="Arial" w:eastAsia="Arial" w:hAnsi="Arial"/>
          <w:color w:val="000000"/>
        </w:rPr>
        <w:t>The applicant will be required to demonstrate the hours requested are appropriate in the circumstances. The applicant should provide sufficient information to the Board to enable a decision to be made. This will include:</w:t>
      </w:r>
    </w:p>
    <w:p w14:paraId="039A372F" w14:textId="77777777" w:rsidR="007D2B0B" w:rsidRDefault="007D2B0B" w:rsidP="007D2B0B">
      <w:pPr>
        <w:spacing w:line="264" w:lineRule="exact"/>
        <w:jc w:val="both"/>
        <w:textAlignment w:val="baseline"/>
        <w:rPr>
          <w:rFonts w:ascii="Arial" w:eastAsia="Arial" w:hAnsi="Arial"/>
          <w:color w:val="000000"/>
        </w:rPr>
      </w:pPr>
    </w:p>
    <w:p w14:paraId="4E43BEF2" w14:textId="77777777" w:rsidR="007D2B0B" w:rsidRDefault="007D2B0B" w:rsidP="007D2B0B">
      <w:pPr>
        <w:numPr>
          <w:ilvl w:val="0"/>
          <w:numId w:val="1"/>
        </w:numPr>
        <w:tabs>
          <w:tab w:val="left" w:pos="720"/>
          <w:tab w:val="left" w:pos="1560"/>
        </w:tabs>
        <w:spacing w:before="265" w:line="254" w:lineRule="exact"/>
        <w:ind w:left="720" w:hanging="11"/>
        <w:textAlignment w:val="baseline"/>
        <w:rPr>
          <w:rFonts w:ascii="Arial" w:eastAsia="Arial" w:hAnsi="Arial"/>
          <w:color w:val="000000"/>
        </w:rPr>
      </w:pPr>
      <w:r>
        <w:rPr>
          <w:rFonts w:ascii="Arial" w:eastAsia="Arial" w:hAnsi="Arial"/>
          <w:color w:val="000000"/>
        </w:rPr>
        <w:t>The hours sought.</w:t>
      </w:r>
    </w:p>
    <w:p w14:paraId="18011E96" w14:textId="77777777" w:rsidR="007D2B0B" w:rsidRDefault="007D2B0B" w:rsidP="007D2B0B">
      <w:pPr>
        <w:numPr>
          <w:ilvl w:val="0"/>
          <w:numId w:val="1"/>
        </w:numPr>
        <w:tabs>
          <w:tab w:val="left" w:pos="1560"/>
        </w:tabs>
        <w:spacing w:line="254" w:lineRule="exact"/>
        <w:ind w:left="1560" w:hanging="851"/>
        <w:textAlignment w:val="baseline"/>
        <w:rPr>
          <w:rFonts w:ascii="Arial" w:eastAsia="Arial" w:hAnsi="Arial"/>
          <w:color w:val="000000"/>
        </w:rPr>
      </w:pPr>
      <w:r>
        <w:rPr>
          <w:rFonts w:ascii="Arial" w:eastAsia="Arial" w:hAnsi="Arial"/>
          <w:color w:val="000000"/>
        </w:rPr>
        <w:t>The description of the special event or occasion, including the name and contact details of the person who has booked the special event.</w:t>
      </w:r>
    </w:p>
    <w:p w14:paraId="7DFF1DB5" w14:textId="77777777" w:rsidR="007D2B0B" w:rsidRDefault="007D2B0B" w:rsidP="007D2B0B">
      <w:pPr>
        <w:numPr>
          <w:ilvl w:val="0"/>
          <w:numId w:val="1"/>
        </w:numPr>
        <w:tabs>
          <w:tab w:val="left" w:pos="1560"/>
        </w:tabs>
        <w:spacing w:line="254" w:lineRule="exact"/>
        <w:ind w:left="1560" w:hanging="851"/>
        <w:textAlignment w:val="baseline"/>
        <w:rPr>
          <w:rFonts w:ascii="Arial" w:eastAsia="Arial" w:hAnsi="Arial"/>
          <w:color w:val="000000"/>
        </w:rPr>
      </w:pPr>
      <w:r>
        <w:rPr>
          <w:rFonts w:ascii="Arial" w:eastAsia="Arial" w:hAnsi="Arial"/>
          <w:color w:val="000000"/>
        </w:rPr>
        <w:t>The activities proposed.</w:t>
      </w:r>
    </w:p>
    <w:p w14:paraId="3F2391F4" w14:textId="77777777" w:rsidR="007D2B0B" w:rsidRDefault="007D2B0B" w:rsidP="007D2B0B">
      <w:pPr>
        <w:numPr>
          <w:ilvl w:val="0"/>
          <w:numId w:val="1"/>
        </w:numPr>
        <w:tabs>
          <w:tab w:val="left" w:pos="1560"/>
        </w:tabs>
        <w:spacing w:line="254" w:lineRule="exact"/>
        <w:ind w:left="1560" w:hanging="851"/>
        <w:textAlignment w:val="baseline"/>
        <w:rPr>
          <w:rFonts w:ascii="Arial" w:eastAsia="Arial" w:hAnsi="Arial"/>
          <w:color w:val="000000"/>
        </w:rPr>
      </w:pPr>
      <w:r>
        <w:rPr>
          <w:rFonts w:ascii="Arial" w:eastAsia="Arial" w:hAnsi="Arial"/>
          <w:color w:val="000000"/>
        </w:rPr>
        <w:t>The hours those activities will take place.</w:t>
      </w:r>
    </w:p>
    <w:p w14:paraId="52A31861" w14:textId="77777777" w:rsidR="007D2B0B" w:rsidRDefault="007D2B0B" w:rsidP="007D2B0B">
      <w:pPr>
        <w:numPr>
          <w:ilvl w:val="0"/>
          <w:numId w:val="1"/>
        </w:numPr>
        <w:tabs>
          <w:tab w:val="left" w:pos="1560"/>
        </w:tabs>
        <w:spacing w:line="254" w:lineRule="exact"/>
        <w:ind w:left="1560" w:hanging="851"/>
        <w:textAlignment w:val="baseline"/>
        <w:rPr>
          <w:rFonts w:ascii="Arial" w:eastAsia="Arial" w:hAnsi="Arial"/>
          <w:color w:val="000000"/>
        </w:rPr>
      </w:pPr>
      <w:r>
        <w:rPr>
          <w:rFonts w:ascii="Arial" w:eastAsia="Arial" w:hAnsi="Arial"/>
          <w:color w:val="000000"/>
        </w:rPr>
        <w:t xml:space="preserve">Why the event or occasion </w:t>
      </w:r>
      <w:proofErr w:type="gramStart"/>
      <w:r>
        <w:rPr>
          <w:rFonts w:ascii="Arial" w:eastAsia="Arial" w:hAnsi="Arial"/>
          <w:color w:val="000000"/>
        </w:rPr>
        <w:t>is considered to be</w:t>
      </w:r>
      <w:proofErr w:type="gramEnd"/>
      <w:r>
        <w:rPr>
          <w:rFonts w:ascii="Arial" w:eastAsia="Arial" w:hAnsi="Arial"/>
          <w:color w:val="000000"/>
        </w:rPr>
        <w:t xml:space="preserve"> special.</w:t>
      </w:r>
    </w:p>
    <w:p w14:paraId="55EB19CD" w14:textId="77777777" w:rsidR="007D2B0B" w:rsidRDefault="007D2B0B" w:rsidP="007D2B0B">
      <w:pPr>
        <w:numPr>
          <w:ilvl w:val="0"/>
          <w:numId w:val="1"/>
        </w:numPr>
        <w:tabs>
          <w:tab w:val="left" w:pos="1560"/>
        </w:tabs>
        <w:spacing w:line="254" w:lineRule="exact"/>
        <w:ind w:left="1560" w:hanging="851"/>
        <w:textAlignment w:val="baseline"/>
        <w:rPr>
          <w:rFonts w:ascii="Arial" w:eastAsia="Arial" w:hAnsi="Arial"/>
          <w:color w:val="000000"/>
        </w:rPr>
      </w:pPr>
      <w:r>
        <w:rPr>
          <w:rFonts w:ascii="Arial" w:eastAsia="Arial" w:hAnsi="Arial"/>
          <w:color w:val="000000"/>
        </w:rPr>
        <w:t>Why the event cannot take place within the existing on-sales hours.</w:t>
      </w:r>
    </w:p>
    <w:p w14:paraId="3749C223" w14:textId="7DB6FBF1" w:rsidR="007D2B0B" w:rsidRDefault="007D2B0B" w:rsidP="007D2B0B">
      <w:pPr>
        <w:numPr>
          <w:ilvl w:val="0"/>
          <w:numId w:val="1"/>
        </w:numPr>
        <w:tabs>
          <w:tab w:val="left" w:pos="1560"/>
        </w:tabs>
        <w:spacing w:line="254" w:lineRule="exact"/>
        <w:ind w:left="1560" w:hanging="851"/>
        <w:textAlignment w:val="baseline"/>
        <w:rPr>
          <w:rFonts w:ascii="Arial" w:eastAsia="Arial" w:hAnsi="Arial"/>
          <w:color w:val="000000"/>
        </w:rPr>
      </w:pPr>
      <w:r w:rsidRPr="007D2B0B">
        <w:rPr>
          <w:rFonts w:ascii="Arial" w:eastAsia="Arial" w:hAnsi="Arial"/>
          <w:color w:val="000000"/>
        </w:rPr>
        <w:t xml:space="preserve">Any applications for more than an hour beyond the core hours </w:t>
      </w:r>
      <w:r w:rsidR="00BF14B3" w:rsidRPr="007D2B0B">
        <w:rPr>
          <w:rFonts w:ascii="Arial" w:eastAsia="Arial" w:hAnsi="Arial"/>
          <w:color w:val="000000"/>
        </w:rPr>
        <w:t>granted</w:t>
      </w:r>
      <w:r w:rsidR="00BF14B3">
        <w:rPr>
          <w:rFonts w:ascii="Arial" w:eastAsia="Arial" w:hAnsi="Arial"/>
          <w:color w:val="000000"/>
        </w:rPr>
        <w:t xml:space="preserve"> </w:t>
      </w:r>
      <w:r w:rsidR="00BF14B3" w:rsidRPr="007D2B0B">
        <w:rPr>
          <w:rFonts w:ascii="Arial" w:eastAsia="Arial" w:hAnsi="Arial"/>
          <w:color w:val="000000"/>
        </w:rPr>
        <w:t>to</w:t>
      </w:r>
      <w:r w:rsidRPr="007D2B0B">
        <w:rPr>
          <w:rFonts w:ascii="Arial" w:eastAsia="Arial" w:hAnsi="Arial"/>
          <w:color w:val="000000"/>
        </w:rPr>
        <w:t xml:space="preserve"> premises and all applications beyond 2.30 </w:t>
      </w:r>
      <w:r w:rsidR="00BF14B3" w:rsidRPr="007D2B0B">
        <w:rPr>
          <w:rFonts w:ascii="Arial" w:eastAsia="Arial" w:hAnsi="Arial"/>
          <w:color w:val="000000"/>
        </w:rPr>
        <w:t>will require</w:t>
      </w:r>
      <w:r w:rsidRPr="007D2B0B">
        <w:rPr>
          <w:rFonts w:ascii="Arial" w:eastAsia="Arial" w:hAnsi="Arial"/>
          <w:color w:val="000000"/>
        </w:rPr>
        <w:t xml:space="preserve"> to be considered at a Board hearing</w:t>
      </w:r>
      <w:r>
        <w:rPr>
          <w:rFonts w:ascii="Arial" w:eastAsia="Arial" w:hAnsi="Arial"/>
          <w:color w:val="000000"/>
        </w:rPr>
        <w:t>.</w:t>
      </w:r>
    </w:p>
    <w:p w14:paraId="23A98B70" w14:textId="77777777" w:rsidR="007D2B0B" w:rsidRDefault="007D2B0B" w:rsidP="007D2B0B">
      <w:pPr>
        <w:tabs>
          <w:tab w:val="left" w:pos="1560"/>
        </w:tabs>
        <w:spacing w:line="254" w:lineRule="exact"/>
        <w:textAlignment w:val="baseline"/>
        <w:rPr>
          <w:rFonts w:ascii="Arial" w:eastAsia="Arial" w:hAnsi="Arial"/>
          <w:color w:val="000000"/>
        </w:rPr>
      </w:pPr>
    </w:p>
    <w:p w14:paraId="3A570F8B" w14:textId="77777777" w:rsidR="007D2B0B" w:rsidRDefault="007D2B0B" w:rsidP="007D2B0B">
      <w:pPr>
        <w:spacing w:line="254" w:lineRule="exact"/>
        <w:ind w:left="709"/>
        <w:jc w:val="both"/>
        <w:textAlignment w:val="baseline"/>
        <w:rPr>
          <w:rFonts w:ascii="Arial" w:eastAsia="Arial" w:hAnsi="Arial"/>
          <w:color w:val="000000"/>
        </w:rPr>
      </w:pPr>
      <w:r>
        <w:rPr>
          <w:rFonts w:ascii="Arial" w:eastAsia="Arial" w:hAnsi="Arial"/>
          <w:color w:val="000000"/>
        </w:rPr>
        <w:t xml:space="preserve">If the Board receives </w:t>
      </w:r>
      <w:proofErr w:type="gramStart"/>
      <w:r>
        <w:rPr>
          <w:rFonts w:ascii="Arial" w:eastAsia="Arial" w:hAnsi="Arial"/>
          <w:color w:val="000000"/>
        </w:rPr>
        <w:t>a number of</w:t>
      </w:r>
      <w:proofErr w:type="gramEnd"/>
      <w:r>
        <w:rPr>
          <w:rFonts w:ascii="Arial" w:eastAsia="Arial" w:hAnsi="Arial"/>
          <w:color w:val="000000"/>
        </w:rPr>
        <w:t xml:space="preserve"> applications from the same premises to extend licensed hours, it will expect the applicant to consider whether an application should be made to vary the premises licence.</w:t>
      </w:r>
    </w:p>
    <w:p w14:paraId="38FC28C1" w14:textId="77777777" w:rsidR="007D2B0B" w:rsidRDefault="007D2B0B" w:rsidP="007D2B0B">
      <w:pPr>
        <w:spacing w:line="254" w:lineRule="exact"/>
        <w:ind w:left="709"/>
        <w:jc w:val="both"/>
        <w:textAlignment w:val="baseline"/>
        <w:rPr>
          <w:rFonts w:ascii="Arial" w:eastAsia="Arial" w:hAnsi="Arial"/>
          <w:color w:val="000000"/>
        </w:rPr>
      </w:pPr>
    </w:p>
    <w:p w14:paraId="3CB4451C" w14:textId="77777777" w:rsidR="007D2B0B" w:rsidRDefault="007D2B0B" w:rsidP="007D2B0B">
      <w:pPr>
        <w:spacing w:line="254" w:lineRule="exact"/>
        <w:ind w:left="709"/>
        <w:jc w:val="both"/>
        <w:textAlignment w:val="baseline"/>
        <w:rPr>
          <w:rFonts w:ascii="Arial" w:eastAsia="Arial" w:hAnsi="Arial"/>
          <w:color w:val="000000"/>
        </w:rPr>
      </w:pPr>
      <w:r>
        <w:rPr>
          <w:rFonts w:ascii="Arial" w:eastAsia="Arial" w:hAnsi="Arial"/>
          <w:color w:val="000000"/>
        </w:rPr>
        <w:t xml:space="preserve">Where an application is made for extended hours in relation to a festival or event of local or national significance, the Board will expect the applicant to demonstrate that there will be a substantial form of entertainment taking place on the premises which is related to the </w:t>
      </w:r>
      <w:proofErr w:type="gramStart"/>
      <w:r>
        <w:rPr>
          <w:rFonts w:ascii="Arial" w:eastAsia="Arial" w:hAnsi="Arial"/>
          <w:color w:val="000000"/>
        </w:rPr>
        <w:t>particular festival</w:t>
      </w:r>
      <w:proofErr w:type="gramEnd"/>
      <w:r>
        <w:rPr>
          <w:rFonts w:ascii="Arial" w:eastAsia="Arial" w:hAnsi="Arial"/>
          <w:color w:val="000000"/>
        </w:rPr>
        <w:t xml:space="preserve"> or event. In such cases, the applicant will be required to submit a programme of events along with the application form. For the avoidance of doubt, mere sponsorship of the festival or event will not generally be considered sufficient to warrant the granting of extended hours. Every application which seeks extended hours for any associated activities will be treated on an individual basis, based on the nature of the activities to be made available.</w:t>
      </w:r>
    </w:p>
    <w:p w14:paraId="6ACC2A92" w14:textId="77777777" w:rsidR="007D2B0B" w:rsidRDefault="007D2B0B" w:rsidP="007D2B0B">
      <w:pPr>
        <w:spacing w:line="254" w:lineRule="exact"/>
        <w:ind w:left="709"/>
        <w:jc w:val="both"/>
        <w:textAlignment w:val="baseline"/>
        <w:rPr>
          <w:rFonts w:ascii="Arial" w:eastAsia="Arial" w:hAnsi="Arial"/>
          <w:color w:val="000000"/>
        </w:rPr>
      </w:pPr>
    </w:p>
    <w:p w14:paraId="358A165B" w14:textId="77777777" w:rsidR="007D2B0B" w:rsidRDefault="007D2B0B" w:rsidP="007D2B0B">
      <w:pPr>
        <w:spacing w:line="254" w:lineRule="exact"/>
        <w:ind w:left="709"/>
        <w:jc w:val="both"/>
        <w:textAlignment w:val="baseline"/>
        <w:rPr>
          <w:rFonts w:ascii="Arial" w:eastAsia="Arial" w:hAnsi="Arial"/>
          <w:color w:val="000000"/>
        </w:rPr>
      </w:pPr>
      <w:r>
        <w:rPr>
          <w:rFonts w:ascii="Arial" w:eastAsia="Arial" w:hAnsi="Arial"/>
          <w:color w:val="000000"/>
        </w:rPr>
        <w:t xml:space="preserve">The Licensing Board will tend to look favourably on applications for extended hours which are designed to cater for increased numbers of visitors to the area arising from </w:t>
      </w:r>
      <w:proofErr w:type="gramStart"/>
      <w:r>
        <w:rPr>
          <w:rFonts w:ascii="Arial" w:eastAsia="Arial" w:hAnsi="Arial"/>
          <w:color w:val="000000"/>
        </w:rPr>
        <w:t>particular events</w:t>
      </w:r>
      <w:proofErr w:type="gramEnd"/>
      <w:r>
        <w:rPr>
          <w:rFonts w:ascii="Arial" w:eastAsia="Arial" w:hAnsi="Arial"/>
          <w:color w:val="000000"/>
        </w:rPr>
        <w:t>.</w:t>
      </w:r>
    </w:p>
    <w:p w14:paraId="0D886985" w14:textId="77777777" w:rsidR="007D2B0B" w:rsidRDefault="007D2B0B" w:rsidP="007D2B0B">
      <w:pPr>
        <w:spacing w:line="254" w:lineRule="exact"/>
        <w:ind w:left="709"/>
        <w:jc w:val="both"/>
        <w:textAlignment w:val="baseline"/>
        <w:rPr>
          <w:rFonts w:ascii="Arial" w:eastAsia="Arial" w:hAnsi="Arial"/>
          <w:color w:val="000000"/>
        </w:rPr>
      </w:pPr>
    </w:p>
    <w:p w14:paraId="4544B93B" w14:textId="5198B397" w:rsidR="007D2B0B" w:rsidRDefault="007D2B0B" w:rsidP="007D2B0B">
      <w:pPr>
        <w:spacing w:line="254" w:lineRule="exact"/>
        <w:ind w:left="709"/>
        <w:jc w:val="both"/>
        <w:textAlignment w:val="baseline"/>
        <w:rPr>
          <w:rFonts w:ascii="Arial" w:eastAsia="Arial" w:hAnsi="Arial"/>
          <w:color w:val="000000"/>
        </w:rPr>
      </w:pPr>
      <w:r>
        <w:rPr>
          <w:rFonts w:ascii="Arial" w:eastAsia="Arial" w:hAnsi="Arial"/>
          <w:color w:val="000000"/>
        </w:rPr>
        <w:t xml:space="preserve">Where a festival or event is localised, such as </w:t>
      </w:r>
      <w:proofErr w:type="spellStart"/>
      <w:r>
        <w:rPr>
          <w:rFonts w:ascii="Arial" w:eastAsia="Arial" w:hAnsi="Arial"/>
          <w:color w:val="000000"/>
        </w:rPr>
        <w:t>Live@Troon</w:t>
      </w:r>
      <w:proofErr w:type="spellEnd"/>
      <w:r>
        <w:rPr>
          <w:rFonts w:ascii="Arial" w:eastAsia="Arial" w:hAnsi="Arial"/>
          <w:color w:val="000000"/>
        </w:rPr>
        <w:t xml:space="preserve"> or Girvan Folk Festival extended hours will generally only be granted to premises in the locality of the festival or event.</w:t>
      </w:r>
    </w:p>
    <w:p w14:paraId="6A2E837E" w14:textId="1577583C" w:rsidR="005A01FB" w:rsidRPr="00012836" w:rsidRDefault="005A01FB" w:rsidP="007D2B0B">
      <w:pPr>
        <w:spacing w:line="254" w:lineRule="exact"/>
        <w:ind w:left="709"/>
        <w:jc w:val="both"/>
        <w:textAlignment w:val="baseline"/>
        <w:rPr>
          <w:rFonts w:ascii="Arial" w:eastAsia="Arial" w:hAnsi="Arial"/>
          <w:color w:val="000000"/>
        </w:rPr>
      </w:pPr>
    </w:p>
    <w:p w14:paraId="1E80B903" w14:textId="78FA8E6F" w:rsidR="005A01FB" w:rsidRPr="00012836" w:rsidRDefault="005A01FB" w:rsidP="007D2B0B">
      <w:pPr>
        <w:spacing w:line="254" w:lineRule="exact"/>
        <w:ind w:left="709"/>
        <w:jc w:val="both"/>
        <w:textAlignment w:val="baseline"/>
        <w:rPr>
          <w:rFonts w:ascii="Arial" w:eastAsia="Arial" w:hAnsi="Arial"/>
          <w:color w:val="000000"/>
        </w:rPr>
      </w:pPr>
      <w:r w:rsidRPr="00012836">
        <w:rPr>
          <w:rFonts w:ascii="Arial" w:eastAsia="Arial" w:hAnsi="Arial"/>
          <w:color w:val="000000"/>
        </w:rPr>
        <w:t>The minimum notice period required for an Extended Hours application is 14 days prior to the date required and applications that do not meet this timescale will not be accepted</w:t>
      </w:r>
      <w:r w:rsidR="0054236D" w:rsidRPr="00012836">
        <w:rPr>
          <w:rFonts w:ascii="Arial" w:eastAsia="Arial" w:hAnsi="Arial"/>
          <w:color w:val="000000"/>
        </w:rPr>
        <w:t>. However</w:t>
      </w:r>
      <w:r w:rsidR="00703FB4" w:rsidRPr="00012836">
        <w:rPr>
          <w:rFonts w:ascii="Arial" w:eastAsia="Arial" w:hAnsi="Arial"/>
          <w:color w:val="000000"/>
        </w:rPr>
        <w:t>,</w:t>
      </w:r>
      <w:r w:rsidR="0054236D" w:rsidRPr="00012836">
        <w:rPr>
          <w:rFonts w:ascii="Arial" w:eastAsia="Arial" w:hAnsi="Arial"/>
          <w:color w:val="000000"/>
        </w:rPr>
        <w:t xml:space="preserve"> </w:t>
      </w:r>
      <w:r w:rsidR="00A66981" w:rsidRPr="00012836">
        <w:rPr>
          <w:rFonts w:ascii="Arial" w:eastAsia="Arial" w:hAnsi="Arial"/>
          <w:color w:val="000000"/>
        </w:rPr>
        <w:t>Applicants should bear in mind</w:t>
      </w:r>
      <w:r w:rsidR="009845DE" w:rsidRPr="00012836">
        <w:rPr>
          <w:rFonts w:ascii="Arial" w:eastAsia="Arial" w:hAnsi="Arial"/>
          <w:color w:val="000000"/>
        </w:rPr>
        <w:t xml:space="preserve"> that in certain circumstances, applications cannot be dealt with under delegated powers by the Clerk, and therefore </w:t>
      </w:r>
      <w:r w:rsidR="009845DE" w:rsidRPr="00012836">
        <w:rPr>
          <w:rFonts w:ascii="Arial" w:eastAsia="Arial" w:hAnsi="Arial"/>
          <w:color w:val="000000"/>
        </w:rPr>
        <w:lastRenderedPageBreak/>
        <w:t xml:space="preserve">it </w:t>
      </w:r>
      <w:r w:rsidR="0054236D" w:rsidRPr="00012836">
        <w:rPr>
          <w:rFonts w:ascii="Arial" w:eastAsia="Arial" w:hAnsi="Arial"/>
          <w:color w:val="000000"/>
        </w:rPr>
        <w:t>is the Applicant’s responsibility</w:t>
      </w:r>
      <w:r w:rsidR="0092241F" w:rsidRPr="00012836">
        <w:rPr>
          <w:rFonts w:ascii="Arial" w:eastAsia="Arial" w:hAnsi="Arial"/>
          <w:color w:val="000000"/>
        </w:rPr>
        <w:t xml:space="preserve"> to ensure that any application is submitted in plenty of time to allow consideration </w:t>
      </w:r>
      <w:r w:rsidR="002032ED" w:rsidRPr="00012836">
        <w:rPr>
          <w:rFonts w:ascii="Arial" w:eastAsia="Arial" w:hAnsi="Arial"/>
          <w:color w:val="000000"/>
        </w:rPr>
        <w:t>at a meeting of the Licensing Board, should this prove necessary</w:t>
      </w:r>
      <w:r w:rsidR="009845DE" w:rsidRPr="00012836">
        <w:rPr>
          <w:rFonts w:ascii="Arial" w:eastAsia="Arial" w:hAnsi="Arial"/>
          <w:color w:val="000000"/>
        </w:rPr>
        <w:t>.</w:t>
      </w:r>
    </w:p>
    <w:p w14:paraId="555C50E8" w14:textId="77777777" w:rsidR="005A01FB" w:rsidRDefault="005A01FB" w:rsidP="005A01FB">
      <w:pPr>
        <w:spacing w:after="200" w:line="276" w:lineRule="auto"/>
        <w:rPr>
          <w:rFonts w:ascii="Arial" w:eastAsia="Arial" w:hAnsi="Arial"/>
          <w:color w:val="000000"/>
        </w:rPr>
      </w:pPr>
    </w:p>
    <w:p w14:paraId="743000DD" w14:textId="2D442433" w:rsidR="007D2B0B" w:rsidRDefault="007D2B0B" w:rsidP="005A01FB">
      <w:pPr>
        <w:spacing w:after="200" w:line="276" w:lineRule="auto"/>
        <w:rPr>
          <w:rFonts w:ascii="Arial" w:eastAsia="Arial" w:hAnsi="Arial"/>
          <w:b/>
          <w:color w:val="000000"/>
        </w:rPr>
      </w:pPr>
      <w:r>
        <w:rPr>
          <w:rFonts w:ascii="Arial" w:eastAsia="Arial" w:hAnsi="Arial"/>
          <w:b/>
          <w:color w:val="000000"/>
        </w:rPr>
        <w:t>1</w:t>
      </w:r>
      <w:r w:rsidR="00F5436B">
        <w:rPr>
          <w:rFonts w:ascii="Arial" w:eastAsia="Arial" w:hAnsi="Arial"/>
          <w:b/>
          <w:color w:val="000000"/>
        </w:rPr>
        <w:t>3</w:t>
      </w:r>
      <w:r>
        <w:rPr>
          <w:rFonts w:ascii="Arial" w:eastAsia="Arial" w:hAnsi="Arial"/>
          <w:b/>
          <w:color w:val="000000"/>
        </w:rPr>
        <w:t>.</w:t>
      </w:r>
      <w:r>
        <w:rPr>
          <w:rFonts w:ascii="Arial" w:eastAsia="Arial" w:hAnsi="Arial"/>
          <w:b/>
          <w:color w:val="000000"/>
        </w:rPr>
        <w:tab/>
        <w:t>Occasional licen</w:t>
      </w:r>
      <w:r w:rsidR="00703FB4">
        <w:rPr>
          <w:rFonts w:ascii="Arial" w:eastAsia="Arial" w:hAnsi="Arial"/>
          <w:b/>
          <w:color w:val="000000"/>
        </w:rPr>
        <w:t>c</w:t>
      </w:r>
      <w:r>
        <w:rPr>
          <w:rFonts w:ascii="Arial" w:eastAsia="Arial" w:hAnsi="Arial"/>
          <w:b/>
          <w:color w:val="000000"/>
        </w:rPr>
        <w:t>es</w:t>
      </w:r>
    </w:p>
    <w:p w14:paraId="709E01A3" w14:textId="77777777" w:rsidR="007D2B0B" w:rsidRDefault="007D2B0B" w:rsidP="007D2B0B">
      <w:pPr>
        <w:spacing w:line="254" w:lineRule="exact"/>
        <w:jc w:val="both"/>
        <w:textAlignment w:val="baseline"/>
        <w:rPr>
          <w:rFonts w:ascii="Arial" w:eastAsia="Arial" w:hAnsi="Arial"/>
          <w:b/>
          <w:color w:val="000000"/>
        </w:rPr>
      </w:pPr>
    </w:p>
    <w:p w14:paraId="78B1C505" w14:textId="77777777" w:rsidR="00A608FF" w:rsidRDefault="00A608FF" w:rsidP="00A608FF">
      <w:pPr>
        <w:spacing w:line="255" w:lineRule="exact"/>
        <w:ind w:left="720"/>
        <w:jc w:val="both"/>
        <w:textAlignment w:val="baseline"/>
        <w:rPr>
          <w:rFonts w:ascii="Arial" w:eastAsia="Arial" w:hAnsi="Arial"/>
          <w:color w:val="000000"/>
        </w:rPr>
      </w:pPr>
      <w:r>
        <w:rPr>
          <w:rFonts w:ascii="Arial" w:eastAsia="Arial" w:hAnsi="Arial"/>
          <w:color w:val="000000"/>
        </w:rPr>
        <w:t>An occasional licence authorises the temporary sale or supply of alcohol which is not authorised by a premises licence. The application may be made by:</w:t>
      </w:r>
    </w:p>
    <w:p w14:paraId="56E045EE" w14:textId="77777777" w:rsidR="00A608FF" w:rsidRDefault="00A608FF" w:rsidP="00A608FF">
      <w:pPr>
        <w:spacing w:line="255" w:lineRule="exact"/>
        <w:ind w:left="720"/>
        <w:jc w:val="both"/>
        <w:textAlignment w:val="baseline"/>
        <w:rPr>
          <w:rFonts w:ascii="Arial" w:eastAsia="Arial" w:hAnsi="Arial"/>
          <w:color w:val="000000"/>
        </w:rPr>
      </w:pPr>
    </w:p>
    <w:p w14:paraId="74E791B3" w14:textId="77777777" w:rsidR="00A608FF" w:rsidRDefault="00A608FF" w:rsidP="00A608FF">
      <w:pPr>
        <w:pStyle w:val="ListParagraph"/>
        <w:numPr>
          <w:ilvl w:val="1"/>
          <w:numId w:val="6"/>
        </w:numPr>
        <w:spacing w:line="255" w:lineRule="exact"/>
        <w:jc w:val="both"/>
        <w:textAlignment w:val="baseline"/>
        <w:rPr>
          <w:rFonts w:ascii="Arial" w:eastAsia="Arial" w:hAnsi="Arial"/>
          <w:color w:val="000000"/>
        </w:rPr>
      </w:pPr>
      <w:r>
        <w:rPr>
          <w:rFonts w:ascii="Arial" w:eastAsia="Arial" w:hAnsi="Arial"/>
          <w:color w:val="000000"/>
        </w:rPr>
        <w:t>The holder of a premises licence.</w:t>
      </w:r>
    </w:p>
    <w:p w14:paraId="72CD82D9" w14:textId="77777777" w:rsidR="00A608FF" w:rsidRDefault="00A608FF" w:rsidP="00A608FF">
      <w:pPr>
        <w:pStyle w:val="ListParagraph"/>
        <w:numPr>
          <w:ilvl w:val="1"/>
          <w:numId w:val="6"/>
        </w:numPr>
        <w:spacing w:line="255" w:lineRule="exact"/>
        <w:jc w:val="both"/>
        <w:textAlignment w:val="baseline"/>
        <w:rPr>
          <w:rFonts w:ascii="Arial" w:eastAsia="Arial" w:hAnsi="Arial"/>
          <w:color w:val="000000"/>
        </w:rPr>
      </w:pPr>
      <w:r>
        <w:rPr>
          <w:rFonts w:ascii="Arial" w:eastAsia="Arial" w:hAnsi="Arial"/>
          <w:color w:val="000000"/>
        </w:rPr>
        <w:t>The holder of a personal licence.</w:t>
      </w:r>
    </w:p>
    <w:p w14:paraId="5121C4BA" w14:textId="77777777" w:rsidR="00A608FF" w:rsidRDefault="00A608FF" w:rsidP="002E7D72">
      <w:pPr>
        <w:pStyle w:val="ListParagraph"/>
        <w:numPr>
          <w:ilvl w:val="2"/>
          <w:numId w:val="6"/>
        </w:numPr>
        <w:spacing w:line="255" w:lineRule="exact"/>
        <w:ind w:left="1418" w:hanging="709"/>
        <w:jc w:val="both"/>
        <w:textAlignment w:val="baseline"/>
        <w:rPr>
          <w:rFonts w:ascii="Arial" w:eastAsia="Arial" w:hAnsi="Arial"/>
          <w:color w:val="000000"/>
        </w:rPr>
      </w:pPr>
      <w:r>
        <w:rPr>
          <w:rFonts w:ascii="Arial" w:eastAsia="Arial" w:hAnsi="Arial"/>
          <w:color w:val="000000"/>
        </w:rPr>
        <w:t>A representative of any voluntary organisati</w:t>
      </w:r>
      <w:r w:rsidR="009E7964">
        <w:rPr>
          <w:rFonts w:ascii="Arial" w:eastAsia="Arial" w:hAnsi="Arial"/>
          <w:color w:val="000000"/>
        </w:rPr>
        <w:t>o</w:t>
      </w:r>
      <w:r>
        <w:rPr>
          <w:rFonts w:ascii="Arial" w:eastAsia="Arial" w:hAnsi="Arial"/>
          <w:color w:val="000000"/>
        </w:rPr>
        <w:t>n (restricted to an event in connection with the voluntary organisation’s activities).</w:t>
      </w:r>
    </w:p>
    <w:p w14:paraId="17850431" w14:textId="77777777" w:rsidR="002E7D72" w:rsidRDefault="002E7D72" w:rsidP="002E7D72">
      <w:pPr>
        <w:spacing w:line="255" w:lineRule="exact"/>
        <w:jc w:val="both"/>
        <w:textAlignment w:val="baseline"/>
        <w:rPr>
          <w:rFonts w:ascii="Arial" w:eastAsia="Arial" w:hAnsi="Arial"/>
          <w:color w:val="000000"/>
        </w:rPr>
      </w:pPr>
    </w:p>
    <w:p w14:paraId="64FE7F80" w14:textId="15293CE6" w:rsidR="00A608FF" w:rsidRDefault="00A608FF" w:rsidP="002E7D72">
      <w:pPr>
        <w:spacing w:line="253" w:lineRule="exact"/>
        <w:ind w:left="720"/>
        <w:jc w:val="both"/>
        <w:textAlignment w:val="baseline"/>
        <w:rPr>
          <w:rFonts w:ascii="Arial" w:eastAsia="Arial" w:hAnsi="Arial"/>
          <w:color w:val="000000"/>
        </w:rPr>
      </w:pPr>
      <w:r>
        <w:rPr>
          <w:rFonts w:ascii="Arial" w:eastAsia="Arial" w:hAnsi="Arial"/>
          <w:color w:val="000000"/>
        </w:rPr>
        <w:t xml:space="preserve">While premises and personal licence holders can make unlimited applications, voluntary organisations will be limited, in any </w:t>
      </w:r>
      <w:r w:rsidR="00BF14B3">
        <w:rPr>
          <w:rFonts w:ascii="Arial" w:eastAsia="Arial" w:hAnsi="Arial"/>
          <w:color w:val="000000"/>
        </w:rPr>
        <w:t>12-month</w:t>
      </w:r>
      <w:r>
        <w:rPr>
          <w:rFonts w:ascii="Arial" w:eastAsia="Arial" w:hAnsi="Arial"/>
          <w:color w:val="000000"/>
        </w:rPr>
        <w:t xml:space="preserve"> </w:t>
      </w:r>
      <w:r w:rsidR="00BF14B3">
        <w:rPr>
          <w:rFonts w:ascii="Arial" w:eastAsia="Arial" w:hAnsi="Arial"/>
          <w:color w:val="000000"/>
        </w:rPr>
        <w:t>period, (</w:t>
      </w:r>
      <w:r>
        <w:rPr>
          <w:rFonts w:ascii="Arial" w:eastAsia="Arial" w:hAnsi="Arial"/>
          <w:color w:val="000000"/>
        </w:rPr>
        <w:t>beginning on 1</w:t>
      </w:r>
      <w:r>
        <w:rPr>
          <w:rFonts w:ascii="Arial" w:eastAsia="Arial" w:hAnsi="Arial"/>
          <w:color w:val="000000"/>
          <w:sz w:val="14"/>
        </w:rPr>
        <w:t xml:space="preserve">st </w:t>
      </w:r>
      <w:r>
        <w:rPr>
          <w:rFonts w:ascii="Arial" w:eastAsia="Arial" w:hAnsi="Arial"/>
          <w:color w:val="000000"/>
        </w:rPr>
        <w:t>January each year) to not more than 4 licence</w:t>
      </w:r>
      <w:r w:rsidR="00703FB4">
        <w:rPr>
          <w:rFonts w:ascii="Arial" w:eastAsia="Arial" w:hAnsi="Arial"/>
          <w:color w:val="000000"/>
        </w:rPr>
        <w:t>s</w:t>
      </w:r>
      <w:r>
        <w:rPr>
          <w:rFonts w:ascii="Arial" w:eastAsia="Arial" w:hAnsi="Arial"/>
          <w:color w:val="000000"/>
        </w:rPr>
        <w:t xml:space="preserve"> for a period of 4 days or more, and not more than 12</w:t>
      </w:r>
      <w:r w:rsidR="00703FB4">
        <w:rPr>
          <w:rFonts w:ascii="Arial" w:eastAsia="Arial" w:hAnsi="Arial"/>
          <w:color w:val="000000"/>
        </w:rPr>
        <w:t>,</w:t>
      </w:r>
      <w:r>
        <w:rPr>
          <w:rFonts w:ascii="Arial" w:eastAsia="Arial" w:hAnsi="Arial"/>
          <w:color w:val="000000"/>
        </w:rPr>
        <w:t xml:space="preserve"> each having effect for less than 4 days.</w:t>
      </w:r>
    </w:p>
    <w:p w14:paraId="126E3814" w14:textId="2DA225D1" w:rsidR="00A608FF" w:rsidRPr="00982F4C" w:rsidRDefault="00A608FF" w:rsidP="00A608FF">
      <w:pPr>
        <w:spacing w:before="256" w:line="252" w:lineRule="exact"/>
        <w:ind w:left="720"/>
        <w:jc w:val="both"/>
        <w:textAlignment w:val="baseline"/>
        <w:rPr>
          <w:rFonts w:ascii="Arial" w:eastAsia="Arial" w:hAnsi="Arial"/>
          <w:color w:val="000000"/>
        </w:rPr>
      </w:pPr>
      <w:r>
        <w:rPr>
          <w:rFonts w:ascii="Arial" w:eastAsia="Arial" w:hAnsi="Arial"/>
          <w:color w:val="000000"/>
        </w:rPr>
        <w:t>The Board will consult with the Chief Constable and the Licensing Standards Officer on all applications and applications will require to be lodged a minimum of 28 days before the proposed event.</w:t>
      </w:r>
      <w:r w:rsidR="00923CE7" w:rsidRPr="00982F4C">
        <w:rPr>
          <w:rFonts w:ascii="Arial" w:eastAsia="Arial" w:hAnsi="Arial"/>
          <w:color w:val="000000"/>
        </w:rPr>
        <w:t xml:space="preserve"> Applications will not be accepted with less than 28 days</w:t>
      </w:r>
      <w:r w:rsidR="00FA4F8C" w:rsidRPr="00982F4C">
        <w:rPr>
          <w:rFonts w:ascii="Arial" w:eastAsia="Arial" w:hAnsi="Arial"/>
          <w:color w:val="000000"/>
        </w:rPr>
        <w:t>’</w:t>
      </w:r>
      <w:r w:rsidR="00923CE7" w:rsidRPr="00982F4C">
        <w:rPr>
          <w:rFonts w:ascii="Arial" w:eastAsia="Arial" w:hAnsi="Arial"/>
          <w:color w:val="000000"/>
        </w:rPr>
        <w:t xml:space="preserve"> notice unless for a funeral or in exceptional circumstances, which would have to be explained in writing to the Clerk for approval prior to lodging the application.</w:t>
      </w:r>
    </w:p>
    <w:p w14:paraId="296A244B" w14:textId="629C5FC2" w:rsidR="00A608FF" w:rsidRPr="00012836" w:rsidRDefault="00A608FF" w:rsidP="00A608FF">
      <w:pPr>
        <w:spacing w:before="257" w:line="252" w:lineRule="exact"/>
        <w:ind w:left="720"/>
        <w:jc w:val="both"/>
        <w:textAlignment w:val="baseline"/>
        <w:rPr>
          <w:rFonts w:ascii="Arial" w:eastAsia="Arial" w:hAnsi="Arial"/>
          <w:color w:val="000000"/>
        </w:rPr>
      </w:pPr>
      <w:r w:rsidRPr="00982F4C">
        <w:rPr>
          <w:rFonts w:ascii="Arial" w:eastAsia="Arial" w:hAnsi="Arial"/>
          <w:color w:val="000000"/>
        </w:rPr>
        <w:t>The Board will</w:t>
      </w:r>
      <w:r>
        <w:rPr>
          <w:rFonts w:ascii="Arial" w:eastAsia="Arial" w:hAnsi="Arial"/>
          <w:color w:val="000000"/>
        </w:rPr>
        <w:t xml:space="preserve"> not normally grant occasional licences with a terminal hour later than midnight as it recognises the need to protect the amenity of the surrounding neighbourhood.</w:t>
      </w:r>
      <w:r w:rsidR="00F0610C">
        <w:rPr>
          <w:rFonts w:ascii="Arial" w:eastAsia="Arial" w:hAnsi="Arial"/>
          <w:color w:val="000000"/>
        </w:rPr>
        <w:t xml:space="preserve"> </w:t>
      </w:r>
      <w:r w:rsidR="00B63954" w:rsidRPr="00012836">
        <w:rPr>
          <w:rFonts w:ascii="Arial" w:eastAsia="Arial" w:hAnsi="Arial"/>
          <w:color w:val="000000"/>
        </w:rPr>
        <w:t>A</w:t>
      </w:r>
      <w:r w:rsidR="00F0610C" w:rsidRPr="00012836">
        <w:rPr>
          <w:rFonts w:ascii="Arial" w:eastAsia="Arial" w:hAnsi="Arial"/>
          <w:color w:val="000000"/>
        </w:rPr>
        <w:t xml:space="preserve">ny application requesting hours beyond midnight will </w:t>
      </w:r>
      <w:r w:rsidR="007A5040" w:rsidRPr="00012836">
        <w:rPr>
          <w:rFonts w:ascii="Arial" w:eastAsia="Arial" w:hAnsi="Arial"/>
          <w:color w:val="000000"/>
        </w:rPr>
        <w:t xml:space="preserve">therefore </w:t>
      </w:r>
      <w:r w:rsidR="00F0610C" w:rsidRPr="00012836">
        <w:rPr>
          <w:rFonts w:ascii="Arial" w:eastAsia="Arial" w:hAnsi="Arial"/>
          <w:color w:val="000000"/>
        </w:rPr>
        <w:t>be required to be considered at a Licensing Board meeting with an accompanying report from the Licensing Standards Officer</w:t>
      </w:r>
      <w:r w:rsidR="00E74C22" w:rsidRPr="00012836">
        <w:rPr>
          <w:rFonts w:ascii="Arial" w:eastAsia="Arial" w:hAnsi="Arial"/>
          <w:color w:val="000000"/>
        </w:rPr>
        <w:t>.</w:t>
      </w:r>
      <w:r w:rsidR="00F666CD" w:rsidRPr="00012836">
        <w:rPr>
          <w:rFonts w:ascii="Arial" w:eastAsia="Arial" w:hAnsi="Arial"/>
          <w:color w:val="000000"/>
        </w:rPr>
        <w:t xml:space="preserve"> </w:t>
      </w:r>
    </w:p>
    <w:p w14:paraId="78495EF7" w14:textId="0C8EA55A" w:rsidR="00F0610C" w:rsidRPr="00012836" w:rsidRDefault="00F0610C" w:rsidP="00A608FF">
      <w:pPr>
        <w:spacing w:before="257" w:line="252" w:lineRule="exact"/>
        <w:ind w:left="720"/>
        <w:jc w:val="both"/>
        <w:textAlignment w:val="baseline"/>
        <w:rPr>
          <w:rFonts w:ascii="Arial" w:eastAsia="Arial" w:hAnsi="Arial"/>
          <w:color w:val="000000"/>
        </w:rPr>
      </w:pPr>
      <w:r w:rsidRPr="00012836">
        <w:rPr>
          <w:rFonts w:ascii="Arial" w:eastAsia="Arial" w:hAnsi="Arial"/>
          <w:color w:val="000000"/>
        </w:rPr>
        <w:t>The Board recognises that there are some venues wh</w:t>
      </w:r>
      <w:r w:rsidR="004F3F27" w:rsidRPr="00012836">
        <w:rPr>
          <w:rFonts w:ascii="Arial" w:eastAsia="Arial" w:hAnsi="Arial"/>
          <w:color w:val="000000"/>
        </w:rPr>
        <w:t>ich</w:t>
      </w:r>
      <w:r w:rsidRPr="00012836">
        <w:rPr>
          <w:rFonts w:ascii="Arial" w:eastAsia="Arial" w:hAnsi="Arial"/>
          <w:color w:val="000000"/>
        </w:rPr>
        <w:t xml:space="preserve"> operate events such as weddings, on a regular basis with the benefit of Occasional Licences</w:t>
      </w:r>
      <w:r w:rsidR="000A2232" w:rsidRPr="00012836">
        <w:rPr>
          <w:rFonts w:ascii="Arial" w:eastAsia="Arial" w:hAnsi="Arial"/>
          <w:color w:val="000000"/>
        </w:rPr>
        <w:t>, and there are t</w:t>
      </w:r>
      <w:r w:rsidRPr="00012836">
        <w:rPr>
          <w:rFonts w:ascii="Arial" w:eastAsia="Arial" w:hAnsi="Arial"/>
          <w:color w:val="000000"/>
        </w:rPr>
        <w:t xml:space="preserve">herefore applicants who appear before the Board throughout the year with applications </w:t>
      </w:r>
      <w:r w:rsidR="000A2232" w:rsidRPr="00012836">
        <w:rPr>
          <w:rFonts w:ascii="Arial" w:eastAsia="Arial" w:hAnsi="Arial"/>
          <w:color w:val="000000"/>
        </w:rPr>
        <w:t xml:space="preserve">for a terminal hour </w:t>
      </w:r>
      <w:r w:rsidRPr="00012836">
        <w:rPr>
          <w:rFonts w:ascii="Arial" w:eastAsia="Arial" w:hAnsi="Arial"/>
          <w:color w:val="000000"/>
        </w:rPr>
        <w:t xml:space="preserve">beyond 12 midnight. Where the applicant and venue </w:t>
      </w:r>
      <w:r w:rsidR="002C3AD7" w:rsidRPr="00012836">
        <w:rPr>
          <w:rFonts w:ascii="Arial" w:eastAsia="Arial" w:hAnsi="Arial"/>
          <w:color w:val="000000"/>
        </w:rPr>
        <w:t>are</w:t>
      </w:r>
      <w:r w:rsidRPr="00012836">
        <w:rPr>
          <w:rFonts w:ascii="Arial" w:eastAsia="Arial" w:hAnsi="Arial"/>
          <w:color w:val="000000"/>
        </w:rPr>
        <w:t xml:space="preserve"> known to the Board and the application is for the type of event and hours that have previously been granted to the premises with no negative feedback from Police Scotland, the </w:t>
      </w:r>
      <w:r w:rsidR="00935A4E" w:rsidRPr="00012836">
        <w:rPr>
          <w:rFonts w:ascii="Arial" w:eastAsia="Arial" w:hAnsi="Arial"/>
          <w:color w:val="000000"/>
        </w:rPr>
        <w:t>L</w:t>
      </w:r>
      <w:r w:rsidRPr="00012836">
        <w:rPr>
          <w:rFonts w:ascii="Arial" w:eastAsia="Arial" w:hAnsi="Arial"/>
          <w:color w:val="000000"/>
        </w:rPr>
        <w:t xml:space="preserve">icensing </w:t>
      </w:r>
      <w:r w:rsidR="00935A4E" w:rsidRPr="00012836">
        <w:rPr>
          <w:rFonts w:ascii="Arial" w:eastAsia="Arial" w:hAnsi="Arial"/>
          <w:color w:val="000000"/>
        </w:rPr>
        <w:t>S</w:t>
      </w:r>
      <w:r w:rsidRPr="00012836">
        <w:rPr>
          <w:rFonts w:ascii="Arial" w:eastAsia="Arial" w:hAnsi="Arial"/>
          <w:color w:val="000000"/>
        </w:rPr>
        <w:t xml:space="preserve">tandards </w:t>
      </w:r>
      <w:r w:rsidR="00935A4E" w:rsidRPr="00012836">
        <w:rPr>
          <w:rFonts w:ascii="Arial" w:eastAsia="Arial" w:hAnsi="Arial"/>
          <w:color w:val="000000"/>
        </w:rPr>
        <w:t>O</w:t>
      </w:r>
      <w:r w:rsidRPr="00012836">
        <w:rPr>
          <w:rFonts w:ascii="Arial" w:eastAsia="Arial" w:hAnsi="Arial"/>
          <w:color w:val="000000"/>
        </w:rPr>
        <w:t xml:space="preserve">fficer and the local community, the Board may grant the Clerk delegated powers for future similar applications. This decision would be taken at a Board meeting in relation to applications for a period of 12 months, subject to agreement with the consultees. </w:t>
      </w:r>
    </w:p>
    <w:p w14:paraId="67FF2098" w14:textId="1C5526C0" w:rsidR="00A608FF" w:rsidRDefault="00A608FF" w:rsidP="00A608FF">
      <w:pPr>
        <w:spacing w:before="257" w:line="252" w:lineRule="exact"/>
        <w:ind w:left="720"/>
        <w:jc w:val="both"/>
        <w:textAlignment w:val="baseline"/>
        <w:rPr>
          <w:rFonts w:ascii="Arial" w:eastAsia="Arial" w:hAnsi="Arial"/>
          <w:color w:val="000000"/>
        </w:rPr>
      </w:pPr>
      <w:r w:rsidRPr="00012836">
        <w:rPr>
          <w:rFonts w:ascii="Arial" w:eastAsia="Arial" w:hAnsi="Arial"/>
          <w:color w:val="000000"/>
        </w:rPr>
        <w:t>Occasional licences are often sought for events in marquees</w:t>
      </w:r>
      <w:r w:rsidRPr="008C28C9">
        <w:rPr>
          <w:rFonts w:ascii="Arial" w:eastAsia="Arial" w:hAnsi="Arial"/>
          <w:color w:val="000000"/>
        </w:rPr>
        <w:t>. Marquees provide little sound insulation and therefore in some cases may be unsuitable for live/amplified music.</w:t>
      </w:r>
      <w:r w:rsidR="009E7964" w:rsidRPr="008C28C9">
        <w:rPr>
          <w:rFonts w:ascii="Arial" w:eastAsia="Arial" w:hAnsi="Arial"/>
          <w:color w:val="000000"/>
        </w:rPr>
        <w:t xml:space="preserve"> </w:t>
      </w:r>
      <w:r w:rsidRPr="008C28C9">
        <w:rPr>
          <w:rFonts w:ascii="Arial" w:eastAsia="Arial" w:hAnsi="Arial"/>
          <w:color w:val="000000"/>
        </w:rPr>
        <w:t xml:space="preserve">Each situation will be </w:t>
      </w:r>
      <w:r w:rsidR="003D28A5">
        <w:rPr>
          <w:rFonts w:ascii="Arial" w:eastAsia="Arial" w:hAnsi="Arial"/>
          <w:color w:val="000000"/>
        </w:rPr>
        <w:t xml:space="preserve">dealt with on its own merits </w:t>
      </w:r>
      <w:r w:rsidRPr="008C28C9">
        <w:rPr>
          <w:rFonts w:ascii="Arial" w:eastAsia="Arial" w:hAnsi="Arial"/>
          <w:color w:val="000000"/>
        </w:rPr>
        <w:t>and advice can be sought from Environmental Health at the event planning stage</w:t>
      </w:r>
      <w:r w:rsidRPr="007E060E">
        <w:rPr>
          <w:rFonts w:ascii="Arial" w:eastAsia="Arial" w:hAnsi="Arial"/>
          <w:color w:val="000000"/>
        </w:rPr>
        <w:t>.</w:t>
      </w:r>
      <w:r w:rsidR="0000463B">
        <w:rPr>
          <w:rFonts w:ascii="Arial" w:eastAsia="Arial" w:hAnsi="Arial"/>
          <w:color w:val="000000"/>
        </w:rPr>
        <w:t xml:space="preserve"> </w:t>
      </w:r>
      <w:r w:rsidR="001B71BB">
        <w:rPr>
          <w:rFonts w:ascii="Arial" w:eastAsia="Arial" w:hAnsi="Arial"/>
          <w:color w:val="000000"/>
        </w:rPr>
        <w:t>The</w:t>
      </w:r>
      <w:r w:rsidR="0000463B" w:rsidRPr="001B71BB">
        <w:rPr>
          <w:rFonts w:ascii="Arial" w:eastAsia="Arial" w:hAnsi="Arial"/>
          <w:color w:val="000000"/>
        </w:rPr>
        <w:t xml:space="preserve"> Board may require applicants to produce a noise consultant’s report on sound mitigation wh</w:t>
      </w:r>
      <w:r w:rsidR="001B71BB">
        <w:rPr>
          <w:rFonts w:ascii="Arial" w:eastAsia="Arial" w:hAnsi="Arial"/>
          <w:color w:val="000000"/>
        </w:rPr>
        <w:t>en considering the application.</w:t>
      </w:r>
    </w:p>
    <w:p w14:paraId="41924EC5" w14:textId="28667880" w:rsidR="00A608FF" w:rsidRPr="00012836" w:rsidRDefault="00F0610C" w:rsidP="002953EE">
      <w:pPr>
        <w:spacing w:before="257" w:line="252" w:lineRule="exact"/>
        <w:ind w:left="720"/>
        <w:jc w:val="both"/>
        <w:textAlignment w:val="baseline"/>
        <w:rPr>
          <w:rFonts w:ascii="Arial" w:eastAsia="Arial" w:hAnsi="Arial"/>
          <w:color w:val="000000"/>
        </w:rPr>
      </w:pPr>
      <w:r w:rsidRPr="00012836">
        <w:rPr>
          <w:rFonts w:ascii="Arial" w:eastAsia="Arial" w:hAnsi="Arial"/>
          <w:color w:val="000000"/>
        </w:rPr>
        <w:t>Any event that includes the use of a marq</w:t>
      </w:r>
      <w:r w:rsidR="002953EE" w:rsidRPr="00012836">
        <w:rPr>
          <w:rFonts w:ascii="Arial" w:eastAsia="Arial" w:hAnsi="Arial"/>
          <w:color w:val="000000"/>
        </w:rPr>
        <w:t>u</w:t>
      </w:r>
      <w:r w:rsidRPr="00012836">
        <w:rPr>
          <w:rFonts w:ascii="Arial" w:eastAsia="Arial" w:hAnsi="Arial"/>
          <w:color w:val="000000"/>
        </w:rPr>
        <w:t xml:space="preserve">ee </w:t>
      </w:r>
      <w:r w:rsidR="002953EE" w:rsidRPr="00012836">
        <w:rPr>
          <w:rFonts w:ascii="Arial" w:eastAsia="Arial" w:hAnsi="Arial"/>
          <w:color w:val="000000"/>
        </w:rPr>
        <w:t>must clearly state this on the Occasional licence application.</w:t>
      </w:r>
    </w:p>
    <w:p w14:paraId="24E4B675" w14:textId="77777777" w:rsidR="00A608FF" w:rsidRDefault="00A608FF" w:rsidP="00A608FF">
      <w:pPr>
        <w:spacing w:before="254" w:line="253" w:lineRule="exact"/>
        <w:ind w:left="720"/>
        <w:jc w:val="both"/>
        <w:textAlignment w:val="baseline"/>
        <w:rPr>
          <w:rFonts w:ascii="Arial" w:eastAsia="Arial" w:hAnsi="Arial"/>
          <w:color w:val="000000"/>
        </w:rPr>
      </w:pPr>
      <w:r w:rsidRPr="00012836">
        <w:rPr>
          <w:rFonts w:ascii="Arial" w:eastAsia="Arial" w:hAnsi="Arial"/>
          <w:color w:val="000000"/>
        </w:rPr>
        <w:lastRenderedPageBreak/>
        <w:t>While the Board is aware that the Act does not refer to the holding</w:t>
      </w:r>
      <w:r>
        <w:rPr>
          <w:rFonts w:ascii="Arial" w:eastAsia="Arial" w:hAnsi="Arial"/>
          <w:color w:val="000000"/>
        </w:rPr>
        <w:t xml:space="preserve"> of an “event” in the provisions dealing with occasional licences, given their short-term nature and that they are not subject to any requirements for certification, neighbourhood notification, nor public site notices, it will generally look for the applicant to demonstrate that the occasional licence is required for a special event to be catered for on unlicensed premises,</w:t>
      </w:r>
    </w:p>
    <w:p w14:paraId="753866A4" w14:textId="77777777" w:rsidR="00A608FF" w:rsidRDefault="00A608FF" w:rsidP="00A608FF">
      <w:pPr>
        <w:spacing w:line="254" w:lineRule="exact"/>
        <w:jc w:val="both"/>
        <w:textAlignment w:val="baseline"/>
        <w:rPr>
          <w:rFonts w:ascii="Arial" w:eastAsia="Arial" w:hAnsi="Arial"/>
          <w:color w:val="000000"/>
        </w:rPr>
      </w:pPr>
    </w:p>
    <w:p w14:paraId="0FC68E01" w14:textId="7E298EBA" w:rsidR="007D2B0B" w:rsidRDefault="00A608FF" w:rsidP="00A608FF">
      <w:pPr>
        <w:spacing w:line="254" w:lineRule="exact"/>
        <w:ind w:left="720"/>
        <w:jc w:val="both"/>
        <w:textAlignment w:val="baseline"/>
        <w:rPr>
          <w:rFonts w:ascii="Arial" w:eastAsia="Arial" w:hAnsi="Arial"/>
          <w:color w:val="000000"/>
        </w:rPr>
      </w:pPr>
      <w:r>
        <w:rPr>
          <w:rFonts w:ascii="Arial" w:eastAsia="Arial" w:hAnsi="Arial"/>
          <w:color w:val="000000"/>
        </w:rPr>
        <w:t xml:space="preserve">The Board believes that this policy approach is necessary </w:t>
      </w:r>
      <w:proofErr w:type="gramStart"/>
      <w:r>
        <w:rPr>
          <w:rFonts w:ascii="Arial" w:eastAsia="Arial" w:hAnsi="Arial"/>
          <w:color w:val="000000"/>
        </w:rPr>
        <w:t>so as to</w:t>
      </w:r>
      <w:proofErr w:type="gramEnd"/>
      <w:r>
        <w:rPr>
          <w:rFonts w:ascii="Arial" w:eastAsia="Arial" w:hAnsi="Arial"/>
          <w:color w:val="000000"/>
        </w:rPr>
        <w:t xml:space="preserve"> avoid the occasional licence process being used as a mechanism to circumvent the full licensing process which would more readily identify any issues of concern in relation to one or more of the licensing objectives, and in particular that relating to securing public safety.</w:t>
      </w:r>
    </w:p>
    <w:p w14:paraId="1B5579AC" w14:textId="2418B8E6" w:rsidR="002953EE" w:rsidRPr="00012836" w:rsidRDefault="002953EE" w:rsidP="00A608FF">
      <w:pPr>
        <w:spacing w:line="254" w:lineRule="exact"/>
        <w:ind w:left="720"/>
        <w:jc w:val="both"/>
        <w:textAlignment w:val="baseline"/>
        <w:rPr>
          <w:rFonts w:ascii="Arial" w:eastAsia="Arial" w:hAnsi="Arial"/>
          <w:color w:val="000000"/>
        </w:rPr>
      </w:pPr>
      <w:r w:rsidRPr="00012836">
        <w:rPr>
          <w:rFonts w:ascii="Arial" w:eastAsia="Arial" w:hAnsi="Arial"/>
          <w:color w:val="000000"/>
        </w:rPr>
        <w:t>However</w:t>
      </w:r>
      <w:r w:rsidR="00780EEF" w:rsidRPr="00012836">
        <w:rPr>
          <w:rFonts w:ascii="Arial" w:eastAsia="Arial" w:hAnsi="Arial"/>
          <w:color w:val="000000"/>
        </w:rPr>
        <w:t>,</w:t>
      </w:r>
      <w:r w:rsidRPr="00012836">
        <w:rPr>
          <w:rFonts w:ascii="Arial" w:eastAsia="Arial" w:hAnsi="Arial"/>
          <w:color w:val="000000"/>
        </w:rPr>
        <w:t xml:space="preserve"> the Board is sympathetic to the lengthy application process to gain a full premises licence and may in individual circumstances grant Occasional Licences to premises to allow them to trade whilst completing the full application process. </w:t>
      </w:r>
    </w:p>
    <w:p w14:paraId="4F42698B" w14:textId="77777777" w:rsidR="00833665" w:rsidRPr="00012836" w:rsidRDefault="00833665" w:rsidP="00A608FF">
      <w:pPr>
        <w:spacing w:line="254" w:lineRule="exact"/>
        <w:ind w:left="720"/>
        <w:jc w:val="both"/>
        <w:textAlignment w:val="baseline"/>
        <w:rPr>
          <w:rFonts w:ascii="Arial" w:eastAsia="Arial" w:hAnsi="Arial"/>
          <w:color w:val="000000"/>
        </w:rPr>
      </w:pPr>
    </w:p>
    <w:p w14:paraId="41D7E7A4" w14:textId="555215DD" w:rsidR="00833665" w:rsidRPr="00012836" w:rsidRDefault="00833665" w:rsidP="00A608FF">
      <w:pPr>
        <w:spacing w:line="254" w:lineRule="exact"/>
        <w:ind w:left="720"/>
        <w:jc w:val="both"/>
        <w:textAlignment w:val="baseline"/>
        <w:rPr>
          <w:rFonts w:ascii="Arial" w:eastAsia="Arial" w:hAnsi="Arial"/>
          <w:color w:val="000000"/>
        </w:rPr>
      </w:pPr>
      <w:r w:rsidRPr="00012836">
        <w:rPr>
          <w:rFonts w:ascii="Arial" w:eastAsia="Arial" w:hAnsi="Arial"/>
          <w:color w:val="000000"/>
        </w:rPr>
        <w:t xml:space="preserve">The Board encourages applicants to </w:t>
      </w:r>
      <w:r w:rsidR="00BF14B3" w:rsidRPr="00012836">
        <w:rPr>
          <w:rFonts w:ascii="Arial" w:eastAsia="Arial" w:hAnsi="Arial"/>
          <w:color w:val="000000"/>
        </w:rPr>
        <w:t>contact</w:t>
      </w:r>
      <w:r w:rsidRPr="00012836">
        <w:rPr>
          <w:rFonts w:ascii="Arial" w:eastAsia="Arial" w:hAnsi="Arial"/>
          <w:color w:val="000000"/>
        </w:rPr>
        <w:t xml:space="preserve"> the Licensing Standards Officer at the planning stage of an event to discuss their proposals</w:t>
      </w:r>
      <w:r w:rsidR="00012836">
        <w:rPr>
          <w:rFonts w:ascii="Arial" w:eastAsia="Arial" w:hAnsi="Arial"/>
          <w:color w:val="000000"/>
        </w:rPr>
        <w:t>.</w:t>
      </w:r>
      <w:r w:rsidRPr="00012836">
        <w:rPr>
          <w:rFonts w:ascii="Arial" w:eastAsia="Arial" w:hAnsi="Arial"/>
          <w:color w:val="000000"/>
        </w:rPr>
        <w:t xml:space="preserve"> </w:t>
      </w:r>
    </w:p>
    <w:p w14:paraId="12DE58DF" w14:textId="77777777" w:rsidR="00810657" w:rsidRPr="00012836" w:rsidRDefault="00810657" w:rsidP="00A608FF">
      <w:pPr>
        <w:spacing w:line="254" w:lineRule="exact"/>
        <w:ind w:left="720"/>
        <w:jc w:val="both"/>
        <w:textAlignment w:val="baseline"/>
        <w:rPr>
          <w:rFonts w:ascii="Arial" w:eastAsia="Arial" w:hAnsi="Arial"/>
          <w:color w:val="000000"/>
        </w:rPr>
      </w:pPr>
    </w:p>
    <w:p w14:paraId="770411C4" w14:textId="566812E1" w:rsidR="002E7D72" w:rsidRPr="00012836" w:rsidRDefault="00810657" w:rsidP="00A608FF">
      <w:pPr>
        <w:spacing w:line="254" w:lineRule="exact"/>
        <w:ind w:left="720"/>
        <w:jc w:val="both"/>
        <w:textAlignment w:val="baseline"/>
        <w:rPr>
          <w:rFonts w:ascii="Arial" w:eastAsia="Arial" w:hAnsi="Arial"/>
          <w:color w:val="000000"/>
        </w:rPr>
      </w:pPr>
      <w:r w:rsidRPr="00012836">
        <w:rPr>
          <w:rFonts w:ascii="Arial" w:eastAsia="Arial" w:hAnsi="Arial"/>
          <w:color w:val="000000"/>
        </w:rPr>
        <w:t xml:space="preserve">While the Board wishes to encourage family friendly </w:t>
      </w:r>
      <w:r w:rsidR="00072EE3" w:rsidRPr="00012836">
        <w:rPr>
          <w:rFonts w:ascii="Arial" w:eastAsia="Arial" w:hAnsi="Arial"/>
          <w:color w:val="000000"/>
        </w:rPr>
        <w:t>events,</w:t>
      </w:r>
      <w:r w:rsidRPr="00012836">
        <w:rPr>
          <w:rFonts w:ascii="Arial" w:eastAsia="Arial" w:hAnsi="Arial"/>
          <w:color w:val="000000"/>
        </w:rPr>
        <w:t xml:space="preserve"> it expects all applicants to give detailed consideration as to </w:t>
      </w:r>
      <w:proofErr w:type="gramStart"/>
      <w:r w:rsidRPr="00012836">
        <w:rPr>
          <w:rFonts w:ascii="Arial" w:eastAsia="Arial" w:hAnsi="Arial"/>
          <w:color w:val="000000"/>
        </w:rPr>
        <w:t>whether or not</w:t>
      </w:r>
      <w:proofErr w:type="gramEnd"/>
      <w:r w:rsidRPr="00012836">
        <w:rPr>
          <w:rFonts w:ascii="Arial" w:eastAsia="Arial" w:hAnsi="Arial"/>
          <w:color w:val="000000"/>
        </w:rPr>
        <w:t xml:space="preserve"> it is appropriate for children and young persons to have access to the licensed area and for applicants to be clear in their applications as to how children and young persons will be protected from harm. </w:t>
      </w:r>
      <w:proofErr w:type="gramStart"/>
      <w:r w:rsidRPr="00012836">
        <w:rPr>
          <w:rFonts w:ascii="Arial" w:eastAsia="Arial" w:hAnsi="Arial"/>
          <w:color w:val="000000"/>
        </w:rPr>
        <w:t>In particular</w:t>
      </w:r>
      <w:r w:rsidR="0063356B" w:rsidRPr="00012836">
        <w:rPr>
          <w:rFonts w:ascii="Arial" w:eastAsia="Arial" w:hAnsi="Arial"/>
          <w:color w:val="000000"/>
        </w:rPr>
        <w:t>,</w:t>
      </w:r>
      <w:r w:rsidRPr="00012836">
        <w:rPr>
          <w:rFonts w:ascii="Arial" w:eastAsia="Arial" w:hAnsi="Arial"/>
          <w:color w:val="000000"/>
        </w:rPr>
        <w:t xml:space="preserve"> if</w:t>
      </w:r>
      <w:proofErr w:type="gramEnd"/>
      <w:r w:rsidRPr="00012836">
        <w:rPr>
          <w:rFonts w:ascii="Arial" w:eastAsia="Arial" w:hAnsi="Arial"/>
          <w:color w:val="000000"/>
        </w:rPr>
        <w:t xml:space="preserve"> there are no other activities available other than the sale of alcohol</w:t>
      </w:r>
      <w:r w:rsidR="00072EE3" w:rsidRPr="00012836">
        <w:rPr>
          <w:rFonts w:ascii="Arial" w:eastAsia="Arial" w:hAnsi="Arial"/>
          <w:color w:val="000000"/>
        </w:rPr>
        <w:t xml:space="preserve">, or if the event is aimed primarily at children and young </w:t>
      </w:r>
      <w:r w:rsidR="003A5EF2" w:rsidRPr="00012836">
        <w:rPr>
          <w:rFonts w:ascii="Arial" w:eastAsia="Arial" w:hAnsi="Arial"/>
          <w:color w:val="000000"/>
        </w:rPr>
        <w:t>persons</w:t>
      </w:r>
      <w:r w:rsidR="00072EE3" w:rsidRPr="00012836">
        <w:rPr>
          <w:rFonts w:ascii="Arial" w:eastAsia="Arial" w:hAnsi="Arial"/>
          <w:color w:val="000000"/>
        </w:rPr>
        <w:t>, i</w:t>
      </w:r>
      <w:r w:rsidRPr="00012836">
        <w:rPr>
          <w:rFonts w:ascii="Arial" w:eastAsia="Arial" w:hAnsi="Arial"/>
          <w:color w:val="000000"/>
        </w:rPr>
        <w:t xml:space="preserve">t is unlikely </w:t>
      </w:r>
      <w:r w:rsidR="00072EE3" w:rsidRPr="00012836">
        <w:rPr>
          <w:rFonts w:ascii="Arial" w:eastAsia="Arial" w:hAnsi="Arial"/>
          <w:color w:val="000000"/>
        </w:rPr>
        <w:t>that a licence will be granted</w:t>
      </w:r>
      <w:r w:rsidR="003A5EF2" w:rsidRPr="00012836">
        <w:rPr>
          <w:rFonts w:ascii="Arial" w:eastAsia="Arial" w:hAnsi="Arial"/>
          <w:color w:val="000000"/>
        </w:rPr>
        <w:t>.</w:t>
      </w:r>
      <w:r w:rsidR="002953EE" w:rsidRPr="00012836">
        <w:rPr>
          <w:rFonts w:ascii="Arial" w:eastAsia="Arial" w:hAnsi="Arial"/>
          <w:color w:val="000000"/>
        </w:rPr>
        <w:t xml:space="preserve"> Applicants are also asked to consider the reason for an occasional licence for an event to which children and young persons will have access</w:t>
      </w:r>
      <w:r w:rsidR="0015292D" w:rsidRPr="00012836">
        <w:rPr>
          <w:rFonts w:ascii="Arial" w:eastAsia="Arial" w:hAnsi="Arial"/>
          <w:color w:val="000000"/>
        </w:rPr>
        <w:t>,</w:t>
      </w:r>
      <w:r w:rsidR="002953EE" w:rsidRPr="00012836">
        <w:rPr>
          <w:rFonts w:ascii="Arial" w:eastAsia="Arial" w:hAnsi="Arial"/>
          <w:color w:val="000000"/>
        </w:rPr>
        <w:t xml:space="preserve"> as adults are expected to supervise those under 18 years of age and not </w:t>
      </w:r>
      <w:r w:rsidR="00585EF1" w:rsidRPr="00012836">
        <w:rPr>
          <w:rFonts w:ascii="Arial" w:eastAsia="Arial" w:hAnsi="Arial"/>
          <w:color w:val="000000"/>
        </w:rPr>
        <w:t>invite them so that the adult may socialise.</w:t>
      </w:r>
      <w:r w:rsidR="002953EE" w:rsidRPr="00012836">
        <w:rPr>
          <w:rFonts w:ascii="Arial" w:eastAsia="Arial" w:hAnsi="Arial"/>
          <w:color w:val="000000"/>
        </w:rPr>
        <w:t xml:space="preserve"> </w:t>
      </w:r>
    </w:p>
    <w:p w14:paraId="722A733A" w14:textId="77777777" w:rsidR="00AB5796" w:rsidRPr="00012836" w:rsidRDefault="00AB5796" w:rsidP="00A608FF">
      <w:pPr>
        <w:spacing w:line="254" w:lineRule="exact"/>
        <w:ind w:left="720"/>
        <w:jc w:val="both"/>
        <w:textAlignment w:val="baseline"/>
        <w:rPr>
          <w:rFonts w:ascii="Arial" w:eastAsia="Arial" w:hAnsi="Arial"/>
          <w:color w:val="000000"/>
        </w:rPr>
      </w:pPr>
    </w:p>
    <w:p w14:paraId="61936EFB" w14:textId="27A4B1BE" w:rsidR="00AB5796" w:rsidRDefault="00AB5796" w:rsidP="00A608FF">
      <w:pPr>
        <w:spacing w:line="254" w:lineRule="exact"/>
        <w:ind w:left="720"/>
        <w:jc w:val="both"/>
        <w:textAlignment w:val="baseline"/>
        <w:rPr>
          <w:rFonts w:ascii="Arial" w:eastAsia="Arial" w:hAnsi="Arial"/>
          <w:color w:val="000000"/>
        </w:rPr>
      </w:pPr>
      <w:r w:rsidRPr="00012836">
        <w:rPr>
          <w:rFonts w:ascii="Arial" w:eastAsia="Arial" w:hAnsi="Arial"/>
          <w:color w:val="000000"/>
        </w:rPr>
        <w:t>The Board considers that if alcohol is to be available at events</w:t>
      </w:r>
      <w:r w:rsidR="00585EF1" w:rsidRPr="00012836">
        <w:rPr>
          <w:rFonts w:ascii="Arial" w:eastAsia="Arial" w:hAnsi="Arial"/>
          <w:color w:val="000000"/>
        </w:rPr>
        <w:t xml:space="preserve"> such as gala days or family activities</w:t>
      </w:r>
      <w:r w:rsidRPr="00012836">
        <w:rPr>
          <w:rFonts w:ascii="Arial" w:eastAsia="Arial" w:hAnsi="Arial"/>
          <w:color w:val="000000"/>
        </w:rPr>
        <w:t xml:space="preserve">, it would be preferable to have the sale of </w:t>
      </w:r>
      <w:r w:rsidR="002A26A9" w:rsidRPr="00012836">
        <w:rPr>
          <w:rFonts w:ascii="Arial" w:eastAsia="Arial" w:hAnsi="Arial"/>
          <w:color w:val="000000"/>
        </w:rPr>
        <w:t>alcohol situated</w:t>
      </w:r>
      <w:r w:rsidRPr="00012836">
        <w:rPr>
          <w:rFonts w:ascii="Arial" w:eastAsia="Arial" w:hAnsi="Arial"/>
          <w:color w:val="000000"/>
        </w:rPr>
        <w:t xml:space="preserve"> in an area where food</w:t>
      </w:r>
      <w:r w:rsidR="001509D2" w:rsidRPr="00012836">
        <w:rPr>
          <w:rFonts w:ascii="Arial" w:eastAsia="Arial" w:hAnsi="Arial"/>
          <w:color w:val="000000"/>
        </w:rPr>
        <w:t xml:space="preserve"> and seating</w:t>
      </w:r>
      <w:r w:rsidRPr="00012836">
        <w:rPr>
          <w:rFonts w:ascii="Arial" w:eastAsia="Arial" w:hAnsi="Arial"/>
          <w:color w:val="000000"/>
        </w:rPr>
        <w:t xml:space="preserve"> is also available </w:t>
      </w:r>
      <w:r w:rsidR="001509D2" w:rsidRPr="00012836">
        <w:rPr>
          <w:rFonts w:ascii="Arial" w:eastAsia="Arial" w:hAnsi="Arial"/>
          <w:color w:val="000000"/>
        </w:rPr>
        <w:t xml:space="preserve">so that </w:t>
      </w:r>
      <w:r w:rsidRPr="00012836">
        <w:rPr>
          <w:rFonts w:ascii="Arial" w:eastAsia="Arial" w:hAnsi="Arial"/>
          <w:color w:val="000000"/>
        </w:rPr>
        <w:t>families may sit together in a relaxed</w:t>
      </w:r>
      <w:r w:rsidRPr="001B71BB">
        <w:rPr>
          <w:rFonts w:ascii="Arial" w:eastAsia="Arial" w:hAnsi="Arial"/>
          <w:color w:val="000000"/>
        </w:rPr>
        <w:t xml:space="preserve"> atmosphere.</w:t>
      </w:r>
      <w:r>
        <w:rPr>
          <w:rFonts w:ascii="Arial" w:eastAsia="Arial" w:hAnsi="Arial"/>
          <w:color w:val="000000"/>
        </w:rPr>
        <w:t xml:space="preserve"> </w:t>
      </w:r>
    </w:p>
    <w:p w14:paraId="70157736" w14:textId="77777777" w:rsidR="00FC5854" w:rsidRDefault="00FC5854" w:rsidP="00A608FF">
      <w:pPr>
        <w:spacing w:line="254" w:lineRule="exact"/>
        <w:ind w:left="720"/>
        <w:jc w:val="both"/>
        <w:textAlignment w:val="baseline"/>
        <w:rPr>
          <w:rFonts w:ascii="Arial" w:eastAsia="Arial" w:hAnsi="Arial"/>
          <w:color w:val="000000"/>
        </w:rPr>
      </w:pPr>
    </w:p>
    <w:p w14:paraId="028B3F44" w14:textId="3192BDB6" w:rsidR="002E7D72" w:rsidRDefault="002E7D72" w:rsidP="002E7D72">
      <w:pPr>
        <w:spacing w:line="250" w:lineRule="exact"/>
        <w:ind w:left="720"/>
        <w:jc w:val="both"/>
        <w:textAlignment w:val="baseline"/>
        <w:rPr>
          <w:rFonts w:ascii="Arial" w:eastAsia="Arial" w:hAnsi="Arial"/>
          <w:color w:val="000000"/>
        </w:rPr>
      </w:pPr>
      <w:r>
        <w:rPr>
          <w:rFonts w:ascii="Arial" w:eastAsia="Arial" w:hAnsi="Arial"/>
          <w:color w:val="000000"/>
        </w:rPr>
        <w:t xml:space="preserve">The Board will consider on a </w:t>
      </w:r>
      <w:r w:rsidR="00BF14B3">
        <w:rPr>
          <w:rFonts w:ascii="Arial" w:eastAsia="Arial" w:hAnsi="Arial"/>
          <w:color w:val="000000"/>
        </w:rPr>
        <w:t>case-by-case</w:t>
      </w:r>
      <w:r>
        <w:rPr>
          <w:rFonts w:ascii="Arial" w:eastAsia="Arial" w:hAnsi="Arial"/>
          <w:color w:val="000000"/>
        </w:rPr>
        <w:t xml:space="preserve"> basis whether it is necessary or expedient to impose conditions to give effect to the licensing </w:t>
      </w:r>
      <w:proofErr w:type="gramStart"/>
      <w:r>
        <w:rPr>
          <w:rFonts w:ascii="Arial" w:eastAsia="Arial" w:hAnsi="Arial"/>
          <w:color w:val="000000"/>
        </w:rPr>
        <w:t>objectives</w:t>
      </w:r>
      <w:proofErr w:type="gramEnd"/>
      <w:r w:rsidR="009E7964" w:rsidRPr="009E7964">
        <w:t xml:space="preserve"> </w:t>
      </w:r>
    </w:p>
    <w:p w14:paraId="3306D5DE" w14:textId="77777777" w:rsidR="002E7D72" w:rsidRDefault="002E7D72" w:rsidP="002E7D72">
      <w:pPr>
        <w:spacing w:line="249" w:lineRule="exact"/>
        <w:ind w:left="720"/>
        <w:jc w:val="both"/>
        <w:textAlignment w:val="baseline"/>
        <w:rPr>
          <w:rFonts w:ascii="Arial" w:eastAsia="Arial" w:hAnsi="Arial"/>
          <w:color w:val="000000"/>
        </w:rPr>
      </w:pPr>
    </w:p>
    <w:p w14:paraId="2847680A" w14:textId="77777777" w:rsidR="002E7D72" w:rsidRDefault="002E7D72" w:rsidP="002E7D72">
      <w:pPr>
        <w:spacing w:line="249" w:lineRule="exact"/>
        <w:ind w:left="720"/>
        <w:jc w:val="both"/>
        <w:textAlignment w:val="baseline"/>
        <w:rPr>
          <w:rFonts w:ascii="Arial" w:eastAsia="Arial" w:hAnsi="Arial"/>
          <w:color w:val="000000"/>
        </w:rPr>
      </w:pPr>
      <w:r>
        <w:rPr>
          <w:rFonts w:ascii="Arial" w:eastAsia="Arial" w:hAnsi="Arial"/>
          <w:color w:val="000000"/>
        </w:rPr>
        <w:t xml:space="preserve">Delegated powers have been given to impose conditions on Occasional Licences as set out in Appendix </w:t>
      </w:r>
      <w:r w:rsidR="007979D6">
        <w:rPr>
          <w:rFonts w:ascii="Arial" w:eastAsia="Arial" w:hAnsi="Arial"/>
          <w:color w:val="000000"/>
        </w:rPr>
        <w:t>4</w:t>
      </w:r>
    </w:p>
    <w:p w14:paraId="566F0F90" w14:textId="77777777" w:rsidR="002E7D72" w:rsidRDefault="002E7D72" w:rsidP="002E7D72">
      <w:pPr>
        <w:spacing w:line="254" w:lineRule="exact"/>
        <w:ind w:left="720"/>
        <w:jc w:val="both"/>
        <w:textAlignment w:val="baseline"/>
        <w:rPr>
          <w:rFonts w:ascii="Arial" w:eastAsia="Arial" w:hAnsi="Arial"/>
          <w:color w:val="000000"/>
        </w:rPr>
      </w:pPr>
    </w:p>
    <w:p w14:paraId="7DB4EF89" w14:textId="726FA9C5" w:rsidR="002E7D72" w:rsidRDefault="002E7D72" w:rsidP="002E7D72">
      <w:pPr>
        <w:spacing w:line="254" w:lineRule="exact"/>
        <w:ind w:left="720"/>
        <w:jc w:val="both"/>
        <w:textAlignment w:val="baseline"/>
        <w:rPr>
          <w:rFonts w:ascii="Arial" w:eastAsia="Arial" w:hAnsi="Arial"/>
          <w:color w:val="000000"/>
        </w:rPr>
      </w:pPr>
      <w:r>
        <w:rPr>
          <w:rFonts w:ascii="Arial" w:eastAsia="Arial" w:hAnsi="Arial"/>
          <w:color w:val="000000"/>
        </w:rPr>
        <w:t xml:space="preserve">It should also be noted that some events may require a public entertainment licence in addition to an occasional licence to sell alcohol and that the public entertainment licence is dealt with under the Civic Government (Scotland) Act </w:t>
      </w:r>
      <w:r w:rsidR="003E58AE">
        <w:rPr>
          <w:rFonts w:ascii="Arial" w:eastAsia="Arial" w:hAnsi="Arial"/>
          <w:color w:val="000000"/>
        </w:rPr>
        <w:t>1982</w:t>
      </w:r>
      <w:r>
        <w:rPr>
          <w:rFonts w:ascii="Arial" w:eastAsia="Arial" w:hAnsi="Arial"/>
          <w:color w:val="000000"/>
        </w:rPr>
        <w:t xml:space="preserve"> and is not regulated by the Board.</w:t>
      </w:r>
    </w:p>
    <w:p w14:paraId="4617DFB5" w14:textId="774BC26E" w:rsidR="00585EF1" w:rsidRDefault="00585EF1" w:rsidP="00585EF1">
      <w:pPr>
        <w:spacing w:line="254" w:lineRule="exact"/>
        <w:jc w:val="both"/>
        <w:textAlignment w:val="baseline"/>
        <w:rPr>
          <w:rFonts w:ascii="Arial" w:eastAsia="Arial" w:hAnsi="Arial"/>
          <w:color w:val="000000"/>
        </w:rPr>
      </w:pPr>
    </w:p>
    <w:p w14:paraId="21564E03" w14:textId="77777777" w:rsidR="002E7D72" w:rsidRDefault="002E7D72" w:rsidP="002E7D72">
      <w:pPr>
        <w:spacing w:line="254" w:lineRule="exact"/>
        <w:jc w:val="both"/>
        <w:textAlignment w:val="baseline"/>
        <w:rPr>
          <w:rFonts w:ascii="Arial" w:eastAsia="Arial" w:hAnsi="Arial"/>
          <w:color w:val="000000"/>
        </w:rPr>
      </w:pPr>
    </w:p>
    <w:p w14:paraId="06FB8AA8" w14:textId="5FBEAC0D" w:rsidR="002E7D72" w:rsidRDefault="002E7D72" w:rsidP="002E7D72">
      <w:pPr>
        <w:spacing w:before="9" w:line="252" w:lineRule="exact"/>
        <w:textAlignment w:val="baseline"/>
        <w:rPr>
          <w:rFonts w:ascii="Arial" w:eastAsia="Arial" w:hAnsi="Arial"/>
          <w:b/>
          <w:color w:val="000000"/>
        </w:rPr>
      </w:pPr>
      <w:r>
        <w:rPr>
          <w:rFonts w:ascii="Arial" w:eastAsia="Arial" w:hAnsi="Arial"/>
          <w:b/>
          <w:color w:val="000000"/>
        </w:rPr>
        <w:t>1</w:t>
      </w:r>
      <w:r w:rsidR="00F5436B">
        <w:rPr>
          <w:rFonts w:ascii="Arial" w:eastAsia="Arial" w:hAnsi="Arial"/>
          <w:b/>
          <w:color w:val="000000"/>
        </w:rPr>
        <w:t>4</w:t>
      </w:r>
      <w:r>
        <w:rPr>
          <w:rFonts w:ascii="Arial" w:eastAsia="Arial" w:hAnsi="Arial"/>
          <w:b/>
          <w:color w:val="000000"/>
        </w:rPr>
        <w:t>.</w:t>
      </w:r>
      <w:r>
        <w:rPr>
          <w:rFonts w:ascii="Arial" w:eastAsia="Arial" w:hAnsi="Arial"/>
          <w:b/>
          <w:color w:val="000000"/>
        </w:rPr>
        <w:tab/>
        <w:t>Licensing Standards Officer</w:t>
      </w:r>
    </w:p>
    <w:p w14:paraId="7B030008" w14:textId="77777777" w:rsidR="002E7D72" w:rsidRDefault="002E7D72" w:rsidP="002E7D72">
      <w:pPr>
        <w:spacing w:before="9" w:line="252" w:lineRule="exact"/>
        <w:textAlignment w:val="baseline"/>
        <w:rPr>
          <w:rFonts w:ascii="Arial" w:eastAsia="Arial" w:hAnsi="Arial"/>
          <w:b/>
          <w:color w:val="000000"/>
        </w:rPr>
      </w:pPr>
    </w:p>
    <w:p w14:paraId="48C997EE" w14:textId="1E7BC0A1" w:rsidR="00585EF1" w:rsidRDefault="002E7D72" w:rsidP="002E7D72">
      <w:pPr>
        <w:spacing w:line="254" w:lineRule="exact"/>
        <w:ind w:left="720"/>
        <w:jc w:val="both"/>
        <w:textAlignment w:val="baseline"/>
        <w:rPr>
          <w:rFonts w:ascii="Arial" w:eastAsia="Arial" w:hAnsi="Arial"/>
          <w:color w:val="000000"/>
          <w:spacing w:val="1"/>
        </w:rPr>
      </w:pPr>
      <w:r>
        <w:rPr>
          <w:rFonts w:ascii="Arial" w:eastAsia="Arial" w:hAnsi="Arial"/>
          <w:color w:val="000000"/>
          <w:spacing w:val="1"/>
        </w:rPr>
        <w:t xml:space="preserve">The Board has appointed a Licensing Standards Officer, who will investigate allegations relating to licensed premises to ensure that licensing conditions are being complied with and to provide information, </w:t>
      </w:r>
      <w:proofErr w:type="gramStart"/>
      <w:r>
        <w:rPr>
          <w:rFonts w:ascii="Arial" w:eastAsia="Arial" w:hAnsi="Arial"/>
          <w:color w:val="000000"/>
          <w:spacing w:val="1"/>
        </w:rPr>
        <w:t>guidance</w:t>
      </w:r>
      <w:proofErr w:type="gramEnd"/>
      <w:r>
        <w:rPr>
          <w:rFonts w:ascii="Arial" w:eastAsia="Arial" w:hAnsi="Arial"/>
          <w:color w:val="000000"/>
          <w:spacing w:val="1"/>
        </w:rPr>
        <w:t xml:space="preserve"> and a mediation service. The LSO can be contacted by phone 01292 617686, by email at </w:t>
      </w:r>
      <w:hyperlink r:id="rId15" w:history="1">
        <w:r w:rsidR="00585EF1" w:rsidRPr="002D67B7">
          <w:rPr>
            <w:rStyle w:val="Hyperlink"/>
            <w:rFonts w:ascii="Arial" w:eastAsia="Arial" w:hAnsi="Arial"/>
            <w:spacing w:val="1"/>
          </w:rPr>
          <w:t>catrina.andrew@south-ayrshire.gov.uk</w:t>
        </w:r>
      </w:hyperlink>
      <w:r>
        <w:rPr>
          <w:rFonts w:ascii="Arial" w:eastAsia="Arial" w:hAnsi="Arial"/>
          <w:color w:val="000000"/>
          <w:spacing w:val="1"/>
        </w:rPr>
        <w:t xml:space="preserve"> </w:t>
      </w:r>
      <w:r w:rsidR="00585EF1">
        <w:rPr>
          <w:rFonts w:ascii="Arial" w:eastAsia="Arial" w:hAnsi="Arial"/>
          <w:color w:val="000000"/>
          <w:spacing w:val="1"/>
        </w:rPr>
        <w:t xml:space="preserve"> and </w:t>
      </w:r>
      <w:hyperlink r:id="rId16" w:history="1">
        <w:r w:rsidR="00585EF1" w:rsidRPr="002D67B7">
          <w:rPr>
            <w:rStyle w:val="Hyperlink"/>
            <w:rFonts w:ascii="Arial" w:eastAsia="Arial" w:hAnsi="Arial"/>
            <w:spacing w:val="1"/>
          </w:rPr>
          <w:t>Licensing@south-ayrshire.gov.uk</w:t>
        </w:r>
      </w:hyperlink>
    </w:p>
    <w:p w14:paraId="3D252B2B" w14:textId="4C21D3DD" w:rsidR="002E7D72" w:rsidRDefault="002E7D72" w:rsidP="002E7D72">
      <w:pPr>
        <w:spacing w:line="254" w:lineRule="exact"/>
        <w:ind w:left="720"/>
        <w:jc w:val="both"/>
        <w:textAlignment w:val="baseline"/>
        <w:rPr>
          <w:rFonts w:ascii="Arial" w:eastAsia="Arial" w:hAnsi="Arial"/>
          <w:color w:val="000000"/>
          <w:spacing w:val="1"/>
        </w:rPr>
      </w:pPr>
      <w:r>
        <w:rPr>
          <w:rFonts w:ascii="Arial" w:eastAsia="Arial" w:hAnsi="Arial"/>
          <w:color w:val="000000"/>
          <w:spacing w:val="1"/>
        </w:rPr>
        <w:t>or by letter to County Buildings Wellington Square, Ayr KA7 1DR.</w:t>
      </w:r>
    </w:p>
    <w:p w14:paraId="0881860B" w14:textId="77777777" w:rsidR="00773BF8" w:rsidRDefault="00773BF8" w:rsidP="002E7D72">
      <w:pPr>
        <w:spacing w:line="254" w:lineRule="exact"/>
        <w:ind w:left="720"/>
        <w:jc w:val="both"/>
        <w:textAlignment w:val="baseline"/>
        <w:rPr>
          <w:rFonts w:ascii="Arial" w:eastAsia="Arial" w:hAnsi="Arial"/>
          <w:color w:val="000000"/>
          <w:spacing w:val="1"/>
        </w:rPr>
      </w:pPr>
    </w:p>
    <w:p w14:paraId="238DF636" w14:textId="30DB4B1C" w:rsidR="00773BF8" w:rsidRPr="00012836" w:rsidRDefault="00773BF8" w:rsidP="009D3484">
      <w:pPr>
        <w:spacing w:line="254" w:lineRule="exact"/>
        <w:jc w:val="both"/>
        <w:textAlignment w:val="baseline"/>
        <w:rPr>
          <w:rFonts w:ascii="Arial" w:eastAsia="Arial" w:hAnsi="Arial" w:cs="Arial"/>
          <w:b/>
          <w:bCs/>
          <w:color w:val="000000"/>
          <w:spacing w:val="1"/>
        </w:rPr>
      </w:pPr>
      <w:r w:rsidRPr="00012836">
        <w:rPr>
          <w:rFonts w:ascii="Arial" w:eastAsia="Arial" w:hAnsi="Arial" w:cs="Arial"/>
          <w:b/>
          <w:bCs/>
          <w:color w:val="000000"/>
          <w:spacing w:val="1"/>
        </w:rPr>
        <w:lastRenderedPageBreak/>
        <w:t>1</w:t>
      </w:r>
      <w:r w:rsidR="00F5436B" w:rsidRPr="00012836">
        <w:rPr>
          <w:rFonts w:ascii="Arial" w:eastAsia="Arial" w:hAnsi="Arial" w:cs="Arial"/>
          <w:b/>
          <w:bCs/>
          <w:color w:val="000000"/>
          <w:spacing w:val="1"/>
        </w:rPr>
        <w:t>5</w:t>
      </w:r>
      <w:r w:rsidRPr="00012836">
        <w:rPr>
          <w:rFonts w:ascii="Arial" w:eastAsia="Arial" w:hAnsi="Arial" w:cs="Arial"/>
          <w:b/>
          <w:bCs/>
          <w:color w:val="000000"/>
          <w:spacing w:val="1"/>
        </w:rPr>
        <w:t xml:space="preserve">. </w:t>
      </w:r>
      <w:r w:rsidR="0050767A" w:rsidRPr="00012836">
        <w:rPr>
          <w:rFonts w:ascii="Arial" w:eastAsia="Arial" w:hAnsi="Arial" w:cs="Arial"/>
          <w:b/>
          <w:bCs/>
          <w:color w:val="000000"/>
          <w:spacing w:val="1"/>
        </w:rPr>
        <w:t>Local Licensing Forum</w:t>
      </w:r>
    </w:p>
    <w:p w14:paraId="17AE4E63" w14:textId="77777777" w:rsidR="0050767A" w:rsidRPr="00012836" w:rsidRDefault="0050767A" w:rsidP="002E7D72">
      <w:pPr>
        <w:spacing w:line="254" w:lineRule="exact"/>
        <w:ind w:left="720"/>
        <w:jc w:val="both"/>
        <w:textAlignment w:val="baseline"/>
        <w:rPr>
          <w:rFonts w:ascii="Arial" w:eastAsia="Arial" w:hAnsi="Arial" w:cs="Arial"/>
          <w:color w:val="000000"/>
          <w:spacing w:val="1"/>
        </w:rPr>
      </w:pPr>
    </w:p>
    <w:p w14:paraId="7A6014FA" w14:textId="57755458" w:rsidR="005E668D" w:rsidRPr="00012836" w:rsidRDefault="005E668D" w:rsidP="005E668D">
      <w:pPr>
        <w:pStyle w:val="Default"/>
        <w:rPr>
          <w:rFonts w:ascii="Arial" w:hAnsi="Arial" w:cs="Arial"/>
          <w:sz w:val="22"/>
          <w:szCs w:val="22"/>
        </w:rPr>
      </w:pPr>
      <w:r w:rsidRPr="00012836">
        <w:rPr>
          <w:rFonts w:ascii="Arial" w:hAnsi="Arial" w:cs="Arial"/>
          <w:sz w:val="22"/>
          <w:szCs w:val="22"/>
        </w:rPr>
        <w:t xml:space="preserve">            </w:t>
      </w:r>
    </w:p>
    <w:p w14:paraId="7AF03236" w14:textId="606A63B4" w:rsidR="004F7836" w:rsidRPr="00012836" w:rsidRDefault="00C978CB" w:rsidP="005E668D">
      <w:pPr>
        <w:spacing w:line="254" w:lineRule="exact"/>
        <w:ind w:left="720"/>
        <w:jc w:val="both"/>
        <w:textAlignment w:val="baseline"/>
        <w:rPr>
          <w:rFonts w:ascii="Arial" w:eastAsia="Arial" w:hAnsi="Arial"/>
          <w:color w:val="000000"/>
          <w:spacing w:val="1"/>
        </w:rPr>
      </w:pPr>
      <w:r w:rsidRPr="00012836">
        <w:rPr>
          <w:rFonts w:ascii="Arial" w:hAnsi="Arial" w:cs="Arial"/>
        </w:rPr>
        <w:t xml:space="preserve">Under the Licensing (Scotland) Act 2005, every local authority must establish a Local Licensing Forum for their area. </w:t>
      </w:r>
      <w:r w:rsidR="005E668D" w:rsidRPr="00012836">
        <w:rPr>
          <w:rFonts w:ascii="Arial" w:hAnsi="Arial" w:cs="Arial"/>
        </w:rPr>
        <w:t>The Forum’s role is to keep under review the operation of the new Licensing Act and to give advice and make recommendations to the Licensing Board in relation to any matters that the forum considers appropriate</w:t>
      </w:r>
      <w:r w:rsidR="00A87D62" w:rsidRPr="00012836">
        <w:rPr>
          <w:rFonts w:ascii="Arial" w:hAnsi="Arial" w:cs="Arial"/>
        </w:rPr>
        <w:t>. A Forum is to consist of between</w:t>
      </w:r>
      <w:r w:rsidR="00D44471" w:rsidRPr="00012836">
        <w:rPr>
          <w:rFonts w:ascii="Arial" w:hAnsi="Arial" w:cs="Arial"/>
        </w:rPr>
        <w:t xml:space="preserve"> 5 and 21 members as the Council may determine. At least one of the members must be a Licensing Standards Officer for the Council’s area and one must be a representative of the Health Board for the area.</w:t>
      </w:r>
    </w:p>
    <w:p w14:paraId="0ACBF104" w14:textId="77777777" w:rsidR="00F5145F" w:rsidRPr="00012836" w:rsidRDefault="00F5145F" w:rsidP="00012836">
      <w:pPr>
        <w:spacing w:line="254" w:lineRule="exact"/>
        <w:jc w:val="both"/>
        <w:textAlignment w:val="baseline"/>
        <w:rPr>
          <w:rFonts w:ascii="Arial" w:eastAsia="Arial" w:hAnsi="Arial"/>
          <w:color w:val="000000"/>
          <w:spacing w:val="1"/>
        </w:rPr>
      </w:pPr>
    </w:p>
    <w:p w14:paraId="55F5D8A0" w14:textId="77777777" w:rsidR="002E7D72" w:rsidRDefault="002E7D72" w:rsidP="002E7D72">
      <w:pPr>
        <w:spacing w:line="254" w:lineRule="exact"/>
        <w:jc w:val="both"/>
        <w:textAlignment w:val="baseline"/>
        <w:rPr>
          <w:rFonts w:ascii="Arial" w:eastAsia="Arial" w:hAnsi="Arial"/>
          <w:color w:val="000000"/>
          <w:spacing w:val="1"/>
        </w:rPr>
      </w:pPr>
    </w:p>
    <w:p w14:paraId="53846151" w14:textId="3A8A884F" w:rsidR="002E7D72" w:rsidRDefault="002E7D72" w:rsidP="002E7D72">
      <w:pPr>
        <w:spacing w:line="252" w:lineRule="exact"/>
        <w:textAlignment w:val="baseline"/>
        <w:rPr>
          <w:rFonts w:ascii="Arial" w:eastAsia="Arial" w:hAnsi="Arial"/>
          <w:b/>
          <w:color w:val="000000"/>
        </w:rPr>
      </w:pPr>
      <w:r>
        <w:rPr>
          <w:rFonts w:ascii="Arial" w:eastAsia="Arial" w:hAnsi="Arial"/>
          <w:b/>
          <w:color w:val="000000"/>
          <w:spacing w:val="1"/>
        </w:rPr>
        <w:t>1</w:t>
      </w:r>
      <w:r w:rsidR="009D3484">
        <w:rPr>
          <w:rFonts w:ascii="Arial" w:eastAsia="Arial" w:hAnsi="Arial"/>
          <w:b/>
          <w:color w:val="000000"/>
          <w:spacing w:val="1"/>
        </w:rPr>
        <w:t>6</w:t>
      </w:r>
      <w:r>
        <w:rPr>
          <w:rFonts w:ascii="Arial" w:eastAsia="Arial" w:hAnsi="Arial"/>
          <w:b/>
          <w:color w:val="000000"/>
          <w:spacing w:val="1"/>
        </w:rPr>
        <w:t>.</w:t>
      </w:r>
      <w:r>
        <w:rPr>
          <w:rFonts w:ascii="Arial" w:eastAsia="Arial" w:hAnsi="Arial"/>
          <w:b/>
          <w:color w:val="000000"/>
          <w:spacing w:val="1"/>
        </w:rPr>
        <w:tab/>
      </w:r>
      <w:r>
        <w:rPr>
          <w:rFonts w:ascii="Arial" w:eastAsia="Arial" w:hAnsi="Arial"/>
          <w:b/>
          <w:color w:val="000000"/>
        </w:rPr>
        <w:t>Personal Licences</w:t>
      </w:r>
    </w:p>
    <w:p w14:paraId="18964F8C" w14:textId="77777777" w:rsidR="002E7D72" w:rsidRDefault="002E7D72" w:rsidP="002E7D72">
      <w:pPr>
        <w:spacing w:line="252" w:lineRule="exact"/>
        <w:textAlignment w:val="baseline"/>
        <w:rPr>
          <w:rFonts w:ascii="Arial" w:eastAsia="Arial" w:hAnsi="Arial"/>
          <w:b/>
          <w:color w:val="000000"/>
        </w:rPr>
      </w:pPr>
    </w:p>
    <w:p w14:paraId="59766FA5" w14:textId="77777777" w:rsidR="002E7D72" w:rsidRDefault="002E7D72" w:rsidP="002E7D72">
      <w:pPr>
        <w:spacing w:line="254" w:lineRule="exact"/>
        <w:ind w:left="720"/>
        <w:jc w:val="both"/>
        <w:textAlignment w:val="baseline"/>
        <w:rPr>
          <w:rFonts w:ascii="Arial" w:eastAsia="Arial" w:hAnsi="Arial"/>
          <w:color w:val="000000"/>
        </w:rPr>
      </w:pPr>
      <w:r>
        <w:rPr>
          <w:rFonts w:ascii="Arial" w:eastAsia="Arial" w:hAnsi="Arial"/>
          <w:color w:val="000000"/>
        </w:rPr>
        <w:t xml:space="preserve">Any individual may seek a personal licence </w:t>
      </w:r>
      <w:proofErr w:type="gramStart"/>
      <w:r>
        <w:rPr>
          <w:rFonts w:ascii="Arial" w:eastAsia="Arial" w:hAnsi="Arial"/>
          <w:color w:val="000000"/>
        </w:rPr>
        <w:t>whether or not</w:t>
      </w:r>
      <w:proofErr w:type="gramEnd"/>
      <w:r>
        <w:rPr>
          <w:rFonts w:ascii="Arial" w:eastAsia="Arial" w:hAnsi="Arial"/>
          <w:color w:val="000000"/>
        </w:rPr>
        <w:t xml:space="preserve"> they have current employment or business interests associated with the use of the licence.</w:t>
      </w:r>
    </w:p>
    <w:p w14:paraId="2FA5F937" w14:textId="77777777" w:rsidR="002E7D72" w:rsidRDefault="002E7D72" w:rsidP="002E7D72">
      <w:pPr>
        <w:spacing w:line="254" w:lineRule="exact"/>
        <w:ind w:left="720"/>
        <w:jc w:val="both"/>
        <w:textAlignment w:val="baseline"/>
        <w:rPr>
          <w:rFonts w:ascii="Arial" w:eastAsia="Arial" w:hAnsi="Arial"/>
          <w:color w:val="000000"/>
        </w:rPr>
      </w:pPr>
    </w:p>
    <w:p w14:paraId="0D567884" w14:textId="77777777" w:rsidR="002E7D72" w:rsidRDefault="002E7D72" w:rsidP="002E7D72">
      <w:pPr>
        <w:spacing w:line="254" w:lineRule="exact"/>
        <w:ind w:firstLine="720"/>
        <w:textAlignment w:val="baseline"/>
        <w:rPr>
          <w:rFonts w:ascii="Arial" w:eastAsia="Arial" w:hAnsi="Arial"/>
          <w:color w:val="000000"/>
        </w:rPr>
      </w:pPr>
      <w:r>
        <w:rPr>
          <w:rFonts w:ascii="Arial" w:eastAsia="Arial" w:hAnsi="Arial"/>
          <w:color w:val="000000"/>
        </w:rPr>
        <w:t>The Board will grant a personal licence if it is satisfied that the applicant:</w:t>
      </w:r>
    </w:p>
    <w:p w14:paraId="495A2902" w14:textId="77777777" w:rsidR="002E7D72" w:rsidRDefault="002E7D72" w:rsidP="002E7D72">
      <w:pPr>
        <w:spacing w:line="254" w:lineRule="exact"/>
        <w:ind w:firstLine="720"/>
        <w:textAlignment w:val="baseline"/>
        <w:rPr>
          <w:rFonts w:ascii="Arial" w:eastAsia="Arial" w:hAnsi="Arial"/>
          <w:color w:val="000000"/>
        </w:rPr>
      </w:pPr>
    </w:p>
    <w:p w14:paraId="22E40F64" w14:textId="77777777" w:rsidR="002E7D72" w:rsidRDefault="002E7D72" w:rsidP="002E7D72">
      <w:pPr>
        <w:pStyle w:val="ListParagraph"/>
        <w:numPr>
          <w:ilvl w:val="1"/>
          <w:numId w:val="8"/>
        </w:numPr>
        <w:spacing w:line="254" w:lineRule="exact"/>
        <w:textAlignment w:val="baseline"/>
        <w:rPr>
          <w:rFonts w:ascii="Arial" w:eastAsia="Arial" w:hAnsi="Arial"/>
          <w:color w:val="000000"/>
        </w:rPr>
      </w:pPr>
      <w:r>
        <w:rPr>
          <w:rFonts w:ascii="Arial" w:eastAsia="Arial" w:hAnsi="Arial"/>
          <w:color w:val="000000"/>
        </w:rPr>
        <w:t>Is over 18 years of age.</w:t>
      </w:r>
    </w:p>
    <w:p w14:paraId="222F24C1" w14:textId="77777777" w:rsidR="002E7D72" w:rsidRDefault="002E7D72" w:rsidP="002E7D72">
      <w:pPr>
        <w:pStyle w:val="ListParagraph"/>
        <w:numPr>
          <w:ilvl w:val="1"/>
          <w:numId w:val="8"/>
        </w:numPr>
        <w:spacing w:line="254" w:lineRule="exact"/>
        <w:textAlignment w:val="baseline"/>
        <w:rPr>
          <w:rFonts w:ascii="Arial" w:eastAsia="Arial" w:hAnsi="Arial"/>
          <w:color w:val="000000"/>
        </w:rPr>
      </w:pPr>
      <w:r>
        <w:rPr>
          <w:rFonts w:ascii="Arial" w:eastAsia="Arial" w:hAnsi="Arial"/>
          <w:color w:val="000000"/>
        </w:rPr>
        <w:t>Possesses a relevant licensing qualification.</w:t>
      </w:r>
    </w:p>
    <w:p w14:paraId="05A1C726" w14:textId="77777777" w:rsidR="002E7D72" w:rsidRDefault="002E7D72" w:rsidP="002E7D72">
      <w:pPr>
        <w:pStyle w:val="ListParagraph"/>
        <w:numPr>
          <w:ilvl w:val="2"/>
          <w:numId w:val="8"/>
        </w:numPr>
        <w:spacing w:line="254" w:lineRule="exact"/>
        <w:ind w:left="1418" w:hanging="709"/>
        <w:textAlignment w:val="baseline"/>
        <w:rPr>
          <w:rFonts w:ascii="Arial" w:eastAsia="Arial" w:hAnsi="Arial"/>
          <w:color w:val="000000"/>
        </w:rPr>
      </w:pPr>
      <w:r>
        <w:rPr>
          <w:rFonts w:ascii="Arial" w:eastAsia="Arial" w:hAnsi="Arial"/>
          <w:color w:val="000000"/>
        </w:rPr>
        <w:t xml:space="preserve">Has not held a previous personal licence which has been revoked in the previous five years, ending on the day on which the application was received </w:t>
      </w:r>
      <w:r w:rsidRPr="008C28C9">
        <w:rPr>
          <w:rFonts w:ascii="Arial" w:eastAsia="Arial" w:hAnsi="Arial"/>
          <w:color w:val="000000"/>
        </w:rPr>
        <w:t>(except where the revocation was for a failure to comply with the refresher training requirements</w:t>
      </w:r>
      <w:r w:rsidRPr="0000463B">
        <w:rPr>
          <w:rFonts w:ascii="Arial" w:eastAsia="Arial" w:hAnsi="Arial"/>
          <w:color w:val="000000"/>
        </w:rPr>
        <w:t>).</w:t>
      </w:r>
    </w:p>
    <w:p w14:paraId="2A61B7C6" w14:textId="77777777" w:rsidR="002E7D72" w:rsidRDefault="002E7D72" w:rsidP="002E7D72">
      <w:pPr>
        <w:pStyle w:val="ListParagraph"/>
        <w:numPr>
          <w:ilvl w:val="1"/>
          <w:numId w:val="8"/>
        </w:numPr>
        <w:spacing w:line="254" w:lineRule="exact"/>
        <w:ind w:left="1418" w:hanging="709"/>
        <w:textAlignment w:val="baseline"/>
        <w:rPr>
          <w:rFonts w:ascii="Arial" w:eastAsia="Arial" w:hAnsi="Arial"/>
          <w:color w:val="000000"/>
        </w:rPr>
      </w:pPr>
      <w:r>
        <w:rPr>
          <w:rFonts w:ascii="Arial" w:eastAsia="Arial" w:hAnsi="Arial"/>
          <w:color w:val="000000"/>
        </w:rPr>
        <w:t>Has not been convicted of any relevant offence or foreign offence and the application has not attracted any comment from Police Scotland or the Licensing Standards Officer.</w:t>
      </w:r>
    </w:p>
    <w:p w14:paraId="01D3FEE6" w14:textId="77777777" w:rsidR="002E7D72" w:rsidRDefault="002E7D72" w:rsidP="002E7D72">
      <w:pPr>
        <w:tabs>
          <w:tab w:val="left" w:pos="1080"/>
        </w:tabs>
        <w:spacing w:line="254" w:lineRule="exact"/>
        <w:textAlignment w:val="baseline"/>
        <w:rPr>
          <w:rFonts w:ascii="Arial" w:eastAsia="Arial" w:hAnsi="Arial"/>
          <w:color w:val="000000"/>
        </w:rPr>
      </w:pPr>
    </w:p>
    <w:p w14:paraId="3CE67A79" w14:textId="69BD785A" w:rsidR="002E7D72" w:rsidRPr="00C148E1" w:rsidRDefault="002E7D72" w:rsidP="002E7D72">
      <w:pPr>
        <w:spacing w:line="254" w:lineRule="exact"/>
        <w:ind w:left="709"/>
        <w:jc w:val="both"/>
        <w:textAlignment w:val="baseline"/>
        <w:rPr>
          <w:rFonts w:ascii="Arial" w:eastAsia="Arial" w:hAnsi="Arial"/>
          <w:color w:val="000000"/>
        </w:rPr>
      </w:pPr>
      <w:r w:rsidRPr="008C28C9">
        <w:rPr>
          <w:rFonts w:ascii="Arial" w:eastAsia="Arial" w:hAnsi="Arial"/>
          <w:color w:val="000000"/>
        </w:rPr>
        <w:t>All applications are forwarded to Police Scotland and the L</w:t>
      </w:r>
      <w:r w:rsidR="009E7964" w:rsidRPr="008C28C9">
        <w:rPr>
          <w:rFonts w:ascii="Arial" w:eastAsia="Arial" w:hAnsi="Arial"/>
          <w:color w:val="000000"/>
        </w:rPr>
        <w:t xml:space="preserve">icensing Standards Officer. If </w:t>
      </w:r>
      <w:r w:rsidRPr="008C28C9">
        <w:rPr>
          <w:rFonts w:ascii="Arial" w:eastAsia="Arial" w:hAnsi="Arial"/>
          <w:color w:val="000000"/>
        </w:rPr>
        <w:t>Police Scotland or the Licensing Standards Officer give notice of any relevant offences or draw any other information to the attention of the Board in respect of the application, the application will be heard at a Board meeting</w:t>
      </w:r>
      <w:r w:rsidR="001B3215">
        <w:rPr>
          <w:rFonts w:ascii="Arial" w:eastAsia="Arial" w:hAnsi="Arial"/>
          <w:color w:val="000000"/>
        </w:rPr>
        <w:t>.</w:t>
      </w:r>
      <w:r w:rsidRPr="008C28C9">
        <w:rPr>
          <w:rFonts w:ascii="Arial" w:eastAsia="Arial" w:hAnsi="Arial"/>
          <w:color w:val="000000"/>
        </w:rPr>
        <w:t xml:space="preserve"> The Board will consider the seriousness of and relevance of any conviction, the period which has elapsed since the offence was committed, any other relevant information and any mitigating circumstances The licence will be refused if the Board considers (a) that, having regard to the licensing objectives, the applicant is not a fit and proper person to be the holder of a personal licence or (b) that it is otherwise necessary to refuse the application for the purposes of any of the licensing objectives</w:t>
      </w:r>
      <w:r w:rsidRPr="0000463B">
        <w:rPr>
          <w:rFonts w:ascii="Arial" w:eastAsia="Arial" w:hAnsi="Arial"/>
          <w:color w:val="000000"/>
        </w:rPr>
        <w:t>.</w:t>
      </w:r>
    </w:p>
    <w:p w14:paraId="70F54148" w14:textId="77777777" w:rsidR="002E7D72" w:rsidRDefault="002E7D72" w:rsidP="002E7D72">
      <w:pPr>
        <w:spacing w:line="254" w:lineRule="exact"/>
        <w:ind w:firstLine="709"/>
        <w:jc w:val="both"/>
        <w:textAlignment w:val="baseline"/>
        <w:rPr>
          <w:rFonts w:ascii="Arial" w:eastAsia="Arial" w:hAnsi="Arial"/>
          <w:color w:val="000000"/>
        </w:rPr>
      </w:pPr>
    </w:p>
    <w:p w14:paraId="0BD66963" w14:textId="77777777" w:rsidR="002E7D72" w:rsidRDefault="002E7D72" w:rsidP="002E7D72">
      <w:pPr>
        <w:spacing w:line="254" w:lineRule="exact"/>
        <w:ind w:left="709"/>
        <w:jc w:val="both"/>
        <w:textAlignment w:val="baseline"/>
        <w:rPr>
          <w:rFonts w:ascii="Arial" w:eastAsia="Arial" w:hAnsi="Arial"/>
          <w:color w:val="000000"/>
        </w:rPr>
      </w:pPr>
      <w:r>
        <w:rPr>
          <w:rFonts w:ascii="Arial" w:eastAsia="Arial" w:hAnsi="Arial"/>
          <w:color w:val="000000"/>
        </w:rPr>
        <w:t xml:space="preserve">Personal licence holders are also statutorily required to undergo refresher training </w:t>
      </w:r>
      <w:r w:rsidR="0000463B" w:rsidRPr="001B71BB">
        <w:rPr>
          <w:rFonts w:ascii="Arial" w:eastAsia="Arial" w:hAnsi="Arial"/>
          <w:color w:val="000000"/>
        </w:rPr>
        <w:t>within</w:t>
      </w:r>
      <w:r w:rsidR="0000463B">
        <w:rPr>
          <w:rFonts w:ascii="Arial" w:eastAsia="Arial" w:hAnsi="Arial"/>
          <w:color w:val="000000"/>
        </w:rPr>
        <w:t xml:space="preserve"> </w:t>
      </w:r>
      <w:r>
        <w:rPr>
          <w:rFonts w:ascii="Arial" w:eastAsia="Arial" w:hAnsi="Arial"/>
          <w:color w:val="000000"/>
        </w:rPr>
        <w:t xml:space="preserve">five years after the grant of their licence. Licence holders should be aware that the Board will only send one reminder regarding the need to undertake refresher training and if the licence holder does not complete the training and produce evidence of completion to the Board within the statutory time limit then the Board </w:t>
      </w:r>
      <w:r>
        <w:rPr>
          <w:rFonts w:ascii="Arial" w:eastAsia="Arial" w:hAnsi="Arial"/>
          <w:color w:val="000000"/>
          <w:u w:val="single"/>
        </w:rPr>
        <w:t>must</w:t>
      </w:r>
      <w:r>
        <w:rPr>
          <w:rFonts w:ascii="Arial" w:eastAsia="Arial" w:hAnsi="Arial"/>
          <w:color w:val="000000"/>
        </w:rPr>
        <w:t xml:space="preserve"> revoke the personal licence.</w:t>
      </w:r>
    </w:p>
    <w:p w14:paraId="3B95A2C1" w14:textId="77777777" w:rsidR="002E7D72" w:rsidRDefault="002E7D72" w:rsidP="002E7D72">
      <w:pPr>
        <w:tabs>
          <w:tab w:val="left" w:pos="1080"/>
        </w:tabs>
        <w:spacing w:line="254" w:lineRule="exact"/>
        <w:textAlignment w:val="baseline"/>
        <w:rPr>
          <w:rFonts w:ascii="Arial" w:eastAsia="Arial" w:hAnsi="Arial"/>
          <w:color w:val="000000"/>
          <w:highlight w:val="yellow"/>
        </w:rPr>
      </w:pPr>
    </w:p>
    <w:p w14:paraId="4EDA5B26" w14:textId="1E5B9D32" w:rsidR="0006151B" w:rsidRDefault="002E7D72" w:rsidP="00CD36B8">
      <w:pPr>
        <w:tabs>
          <w:tab w:val="left" w:pos="1080"/>
        </w:tabs>
        <w:spacing w:line="254" w:lineRule="exact"/>
        <w:ind w:left="709"/>
        <w:jc w:val="both"/>
        <w:textAlignment w:val="baseline"/>
        <w:rPr>
          <w:rFonts w:ascii="Arial" w:eastAsia="Arial" w:hAnsi="Arial"/>
          <w:color w:val="000000"/>
        </w:rPr>
      </w:pPr>
      <w:r w:rsidRPr="001B71BB">
        <w:rPr>
          <w:rFonts w:ascii="Arial" w:eastAsia="Arial" w:hAnsi="Arial"/>
          <w:color w:val="000000"/>
        </w:rPr>
        <w:t xml:space="preserve">Personal licence holders are also required to renew their personal </w:t>
      </w:r>
      <w:proofErr w:type="gramStart"/>
      <w:r w:rsidRPr="001B71BB">
        <w:rPr>
          <w:rFonts w:ascii="Arial" w:eastAsia="Arial" w:hAnsi="Arial"/>
          <w:color w:val="000000"/>
        </w:rPr>
        <w:t>licences .</w:t>
      </w:r>
      <w:r w:rsidR="0000463B" w:rsidRPr="001B71BB">
        <w:rPr>
          <w:rFonts w:ascii="Arial" w:eastAsia="Arial" w:hAnsi="Arial"/>
          <w:color w:val="000000"/>
        </w:rPr>
        <w:t>every</w:t>
      </w:r>
      <w:proofErr w:type="gramEnd"/>
      <w:r w:rsidR="0000463B" w:rsidRPr="001B71BB">
        <w:rPr>
          <w:rFonts w:ascii="Arial" w:eastAsia="Arial" w:hAnsi="Arial"/>
          <w:color w:val="000000"/>
        </w:rPr>
        <w:t xml:space="preserve"> ten years. Applications for </w:t>
      </w:r>
      <w:r w:rsidR="005C7439" w:rsidRPr="001B71BB">
        <w:rPr>
          <w:rFonts w:ascii="Arial" w:eastAsia="Arial" w:hAnsi="Arial"/>
          <w:color w:val="000000"/>
        </w:rPr>
        <w:t>renewal must</w:t>
      </w:r>
      <w:r w:rsidR="0000463B" w:rsidRPr="001B71BB">
        <w:rPr>
          <w:rFonts w:ascii="Arial" w:eastAsia="Arial" w:hAnsi="Arial"/>
          <w:color w:val="000000"/>
        </w:rPr>
        <w:t xml:space="preserve"> be lodged a minimum of three months before the expiry date of the personal licence</w:t>
      </w:r>
      <w:r w:rsidR="005C7439" w:rsidRPr="001B71BB">
        <w:rPr>
          <w:rFonts w:ascii="Arial" w:eastAsia="Arial" w:hAnsi="Arial"/>
          <w:color w:val="000000"/>
        </w:rPr>
        <w:t>.</w:t>
      </w:r>
      <w:r w:rsidR="0006151B">
        <w:rPr>
          <w:rFonts w:ascii="Arial" w:eastAsia="Arial" w:hAnsi="Arial"/>
          <w:color w:val="000000"/>
        </w:rPr>
        <w:t xml:space="preserve"> </w:t>
      </w:r>
      <w:r w:rsidR="005C7439" w:rsidRPr="001B71BB">
        <w:rPr>
          <w:rFonts w:ascii="Arial" w:eastAsia="Arial" w:hAnsi="Arial"/>
          <w:color w:val="000000"/>
        </w:rPr>
        <w:t>It should be noted that there is no provision for a licence remaining in force while a renewal application is being processed. This is particularly important for personal licence holders who are premises managers. If the premises manager has no valid personal licence the premises cannot operate</w:t>
      </w:r>
      <w:r w:rsidR="00CD36B8">
        <w:rPr>
          <w:rFonts w:ascii="Arial" w:eastAsia="Arial" w:hAnsi="Arial"/>
          <w:color w:val="000000"/>
        </w:rPr>
        <w:t>.</w:t>
      </w:r>
    </w:p>
    <w:p w14:paraId="488A69A7" w14:textId="77777777" w:rsidR="002E7D72" w:rsidRDefault="002E7D72" w:rsidP="00257BF4">
      <w:pPr>
        <w:tabs>
          <w:tab w:val="left" w:pos="1080"/>
        </w:tabs>
        <w:spacing w:line="254" w:lineRule="exact"/>
        <w:jc w:val="both"/>
        <w:textAlignment w:val="baseline"/>
        <w:rPr>
          <w:rFonts w:ascii="Arial" w:eastAsia="Arial" w:hAnsi="Arial"/>
          <w:color w:val="000000"/>
        </w:rPr>
      </w:pPr>
    </w:p>
    <w:p w14:paraId="01040C41" w14:textId="6BB832FC" w:rsidR="00257BF4" w:rsidRDefault="00257BF4" w:rsidP="00257BF4">
      <w:pPr>
        <w:tabs>
          <w:tab w:val="left" w:pos="709"/>
        </w:tabs>
        <w:spacing w:line="254" w:lineRule="exact"/>
        <w:jc w:val="both"/>
        <w:textAlignment w:val="baseline"/>
        <w:rPr>
          <w:rFonts w:ascii="Arial" w:eastAsia="Arial" w:hAnsi="Arial"/>
          <w:b/>
          <w:color w:val="000000"/>
        </w:rPr>
      </w:pPr>
      <w:r>
        <w:rPr>
          <w:rFonts w:ascii="Arial" w:eastAsia="Arial" w:hAnsi="Arial"/>
          <w:b/>
          <w:color w:val="000000"/>
        </w:rPr>
        <w:lastRenderedPageBreak/>
        <w:t>1</w:t>
      </w:r>
      <w:r w:rsidR="00E113C0">
        <w:rPr>
          <w:rFonts w:ascii="Arial" w:eastAsia="Arial" w:hAnsi="Arial"/>
          <w:b/>
          <w:color w:val="000000"/>
        </w:rPr>
        <w:t>7</w:t>
      </w:r>
      <w:r>
        <w:rPr>
          <w:rFonts w:ascii="Arial" w:eastAsia="Arial" w:hAnsi="Arial"/>
          <w:b/>
          <w:color w:val="000000"/>
        </w:rPr>
        <w:t xml:space="preserve">. </w:t>
      </w:r>
      <w:r>
        <w:rPr>
          <w:rFonts w:ascii="Arial" w:eastAsia="Arial" w:hAnsi="Arial"/>
          <w:b/>
          <w:color w:val="000000"/>
        </w:rPr>
        <w:tab/>
        <w:t>Off Sales</w:t>
      </w:r>
    </w:p>
    <w:p w14:paraId="1356D243" w14:textId="77777777" w:rsidR="00257BF4" w:rsidRDefault="00257BF4" w:rsidP="00257BF4">
      <w:pPr>
        <w:tabs>
          <w:tab w:val="left" w:pos="709"/>
        </w:tabs>
        <w:spacing w:line="254" w:lineRule="exact"/>
        <w:jc w:val="both"/>
        <w:textAlignment w:val="baseline"/>
        <w:rPr>
          <w:rFonts w:ascii="Arial" w:eastAsia="Arial" w:hAnsi="Arial"/>
          <w:b/>
          <w:color w:val="000000"/>
        </w:rPr>
      </w:pPr>
    </w:p>
    <w:p w14:paraId="04CD141C" w14:textId="77777777" w:rsidR="00257BF4" w:rsidRDefault="00257BF4" w:rsidP="00257BF4">
      <w:pPr>
        <w:spacing w:line="254" w:lineRule="exact"/>
        <w:ind w:left="720"/>
        <w:jc w:val="both"/>
        <w:textAlignment w:val="baseline"/>
        <w:rPr>
          <w:rFonts w:ascii="Arial" w:eastAsia="Arial" w:hAnsi="Arial"/>
          <w:color w:val="000000"/>
          <w:spacing w:val="2"/>
        </w:rPr>
      </w:pPr>
      <w:r>
        <w:rPr>
          <w:rFonts w:ascii="Arial" w:eastAsia="Arial" w:hAnsi="Arial"/>
          <w:color w:val="000000"/>
          <w:spacing w:val="2"/>
        </w:rPr>
        <w:t xml:space="preserve">Applications for licences for premises which are to be used for the sale of alcohol for consumption off the premises will be expected to address the five licensing </w:t>
      </w:r>
      <w:proofErr w:type="gramStart"/>
      <w:r>
        <w:rPr>
          <w:rFonts w:ascii="Arial" w:eastAsia="Arial" w:hAnsi="Arial"/>
          <w:color w:val="000000"/>
          <w:spacing w:val="2"/>
        </w:rPr>
        <w:t>objectives</w:t>
      </w:r>
      <w:proofErr w:type="gramEnd"/>
    </w:p>
    <w:p w14:paraId="4A8924E4" w14:textId="77777777" w:rsidR="00257BF4" w:rsidRDefault="00257BF4" w:rsidP="00257BF4">
      <w:pPr>
        <w:spacing w:before="250" w:line="254" w:lineRule="exact"/>
        <w:ind w:left="720"/>
        <w:jc w:val="both"/>
        <w:textAlignment w:val="baseline"/>
        <w:rPr>
          <w:rFonts w:ascii="Arial" w:eastAsia="Arial" w:hAnsi="Arial"/>
          <w:color w:val="000000"/>
        </w:rPr>
      </w:pPr>
      <w:r>
        <w:rPr>
          <w:rFonts w:ascii="Arial" w:eastAsia="Arial" w:hAnsi="Arial"/>
          <w:color w:val="000000"/>
        </w:rPr>
        <w:t xml:space="preserve">The Board considers that there should be no displays located at the entrance/exit of the </w:t>
      </w:r>
      <w:r w:rsidRPr="001B71BB">
        <w:rPr>
          <w:rFonts w:ascii="Arial" w:eastAsia="Arial" w:hAnsi="Arial"/>
          <w:color w:val="000000"/>
        </w:rPr>
        <w:t>premises</w:t>
      </w:r>
      <w:r w:rsidR="005C7439" w:rsidRPr="001B71BB">
        <w:rPr>
          <w:rFonts w:ascii="Arial" w:eastAsia="Arial" w:hAnsi="Arial"/>
          <w:color w:val="000000"/>
        </w:rPr>
        <w:t xml:space="preserve"> and, where possible would prefer that the alcohol display area is not in the centre of the premises so that anyone not wishing to buy alcohol is not forced to enter the alcohol display area to carry out their shopping.</w:t>
      </w:r>
    </w:p>
    <w:p w14:paraId="0A590F31" w14:textId="77777777" w:rsidR="00257BF4" w:rsidRDefault="00257BF4" w:rsidP="00257BF4">
      <w:pPr>
        <w:tabs>
          <w:tab w:val="left" w:pos="709"/>
        </w:tabs>
        <w:spacing w:line="254" w:lineRule="exact"/>
        <w:jc w:val="both"/>
        <w:textAlignment w:val="baseline"/>
        <w:rPr>
          <w:rFonts w:ascii="Arial" w:eastAsia="Arial" w:hAnsi="Arial"/>
          <w:color w:val="000000"/>
        </w:rPr>
      </w:pPr>
    </w:p>
    <w:p w14:paraId="15A88A31" w14:textId="3BAA3A91" w:rsidR="00257BF4" w:rsidRDefault="00257BF4" w:rsidP="00257BF4">
      <w:pPr>
        <w:tabs>
          <w:tab w:val="left" w:pos="709"/>
        </w:tabs>
        <w:spacing w:line="254" w:lineRule="exact"/>
        <w:ind w:left="709"/>
        <w:jc w:val="both"/>
        <w:textAlignment w:val="baseline"/>
        <w:rPr>
          <w:rFonts w:ascii="Arial" w:eastAsia="Arial" w:hAnsi="Arial"/>
          <w:color w:val="000000"/>
        </w:rPr>
      </w:pPr>
      <w:r>
        <w:rPr>
          <w:rFonts w:ascii="Arial" w:eastAsia="Arial" w:hAnsi="Arial"/>
          <w:color w:val="000000"/>
        </w:rPr>
        <w:t>The Board considers that that a refusal book should be maintained in the premises detailing all incidences of refused sales, including the date and time, the reason for refusal and the member of staff refusing the sale. Any such refusal book should be checked and signed by the Premises Manager at least on a weekly basis. The refusal book should be made available for inspection by the Police and Licensing Standards Officers on request.</w:t>
      </w:r>
    </w:p>
    <w:p w14:paraId="0C959762" w14:textId="61DD41BF" w:rsidR="00CD36B8" w:rsidRDefault="00CD36B8" w:rsidP="00257BF4">
      <w:pPr>
        <w:tabs>
          <w:tab w:val="left" w:pos="709"/>
        </w:tabs>
        <w:spacing w:line="254" w:lineRule="exact"/>
        <w:ind w:left="709"/>
        <w:jc w:val="both"/>
        <w:textAlignment w:val="baseline"/>
        <w:rPr>
          <w:rFonts w:ascii="Arial" w:eastAsia="Arial" w:hAnsi="Arial"/>
          <w:color w:val="000000"/>
        </w:rPr>
      </w:pPr>
    </w:p>
    <w:p w14:paraId="0030309B" w14:textId="3DDB60AE" w:rsidR="00CD36B8" w:rsidRPr="00012836" w:rsidRDefault="00CD36B8" w:rsidP="00257BF4">
      <w:pPr>
        <w:tabs>
          <w:tab w:val="left" w:pos="709"/>
        </w:tabs>
        <w:spacing w:line="254" w:lineRule="exact"/>
        <w:ind w:left="709"/>
        <w:jc w:val="both"/>
        <w:textAlignment w:val="baseline"/>
        <w:rPr>
          <w:rFonts w:ascii="Arial" w:eastAsia="Arial" w:hAnsi="Arial"/>
          <w:color w:val="000000"/>
        </w:rPr>
      </w:pPr>
      <w:r w:rsidRPr="00012836">
        <w:rPr>
          <w:rFonts w:ascii="Arial" w:eastAsia="Arial" w:hAnsi="Arial"/>
          <w:color w:val="000000"/>
        </w:rPr>
        <w:t xml:space="preserve">Whilst the Board understands that not all off sales purchases are for consumption that day, the provision of chilled drinks does cater to that theory. </w:t>
      </w:r>
      <w:proofErr w:type="gramStart"/>
      <w:r w:rsidRPr="00012836">
        <w:rPr>
          <w:rFonts w:ascii="Arial" w:eastAsia="Arial" w:hAnsi="Arial"/>
          <w:color w:val="000000"/>
        </w:rPr>
        <w:t>With this in mind the</w:t>
      </w:r>
      <w:proofErr w:type="gramEnd"/>
      <w:r w:rsidRPr="00012836">
        <w:rPr>
          <w:rFonts w:ascii="Arial" w:eastAsia="Arial" w:hAnsi="Arial"/>
          <w:color w:val="000000"/>
        </w:rPr>
        <w:t xml:space="preserve"> Board will be interested in the amount of alcohol display space that is dedicated to the ‘ready to drink’ market when considering the grant of any premises licence or variation. </w:t>
      </w:r>
    </w:p>
    <w:p w14:paraId="7DCA46E6" w14:textId="77777777" w:rsidR="00656254" w:rsidRDefault="00656254" w:rsidP="00257BF4">
      <w:pPr>
        <w:tabs>
          <w:tab w:val="left" w:pos="709"/>
        </w:tabs>
        <w:spacing w:line="254" w:lineRule="exact"/>
        <w:ind w:left="709"/>
        <w:jc w:val="both"/>
        <w:textAlignment w:val="baseline"/>
        <w:rPr>
          <w:rFonts w:ascii="Arial" w:eastAsia="Arial" w:hAnsi="Arial"/>
          <w:color w:val="000000"/>
        </w:rPr>
      </w:pPr>
    </w:p>
    <w:p w14:paraId="540EE23C" w14:textId="253DD25E" w:rsidR="00E57AAD" w:rsidRPr="001B71BB" w:rsidRDefault="00656254" w:rsidP="00E57AAD">
      <w:pPr>
        <w:tabs>
          <w:tab w:val="left" w:pos="709"/>
        </w:tabs>
        <w:spacing w:line="254" w:lineRule="exact"/>
        <w:jc w:val="both"/>
        <w:textAlignment w:val="baseline"/>
        <w:rPr>
          <w:rFonts w:ascii="Arial" w:eastAsia="Arial" w:hAnsi="Arial"/>
          <w:color w:val="000000"/>
        </w:rPr>
      </w:pPr>
      <w:r w:rsidRPr="001B71BB">
        <w:rPr>
          <w:rFonts w:ascii="Arial" w:eastAsia="Arial" w:hAnsi="Arial"/>
          <w:color w:val="000000"/>
        </w:rPr>
        <w:t>1</w:t>
      </w:r>
      <w:r w:rsidR="00E113C0">
        <w:rPr>
          <w:rFonts w:ascii="Arial" w:eastAsia="Arial" w:hAnsi="Arial"/>
          <w:color w:val="000000"/>
        </w:rPr>
        <w:t>8</w:t>
      </w:r>
      <w:r w:rsidRPr="001B71BB">
        <w:rPr>
          <w:rFonts w:ascii="Arial" w:eastAsia="Arial" w:hAnsi="Arial"/>
          <w:color w:val="000000"/>
        </w:rPr>
        <w:t xml:space="preserve">. </w:t>
      </w:r>
      <w:r w:rsidR="00C75B7D" w:rsidRPr="001B71BB">
        <w:rPr>
          <w:rFonts w:ascii="Arial" w:eastAsia="Arial" w:hAnsi="Arial"/>
          <w:color w:val="000000"/>
        </w:rPr>
        <w:tab/>
      </w:r>
      <w:proofErr w:type="gramStart"/>
      <w:r w:rsidRPr="001B71BB">
        <w:rPr>
          <w:rFonts w:ascii="Arial" w:eastAsia="Arial" w:hAnsi="Arial"/>
          <w:b/>
          <w:color w:val="000000"/>
        </w:rPr>
        <w:t>Non Trading</w:t>
      </w:r>
      <w:proofErr w:type="gramEnd"/>
      <w:r w:rsidRPr="001B71BB">
        <w:rPr>
          <w:rFonts w:ascii="Arial" w:eastAsia="Arial" w:hAnsi="Arial"/>
          <w:b/>
          <w:color w:val="000000"/>
        </w:rPr>
        <w:t xml:space="preserve"> Premises</w:t>
      </w:r>
    </w:p>
    <w:p w14:paraId="5A09FB3A" w14:textId="77777777" w:rsidR="00656254" w:rsidRPr="00F10969" w:rsidRDefault="00656254" w:rsidP="00E57AAD">
      <w:pPr>
        <w:tabs>
          <w:tab w:val="left" w:pos="709"/>
        </w:tabs>
        <w:spacing w:line="254" w:lineRule="exact"/>
        <w:jc w:val="both"/>
        <w:textAlignment w:val="baseline"/>
        <w:rPr>
          <w:rFonts w:ascii="Arial" w:eastAsia="Arial" w:hAnsi="Arial"/>
          <w:color w:val="000000"/>
          <w:highlight w:val="yellow"/>
        </w:rPr>
      </w:pPr>
    </w:p>
    <w:p w14:paraId="3A079770" w14:textId="0112FD0B" w:rsidR="007A457D" w:rsidRPr="00012836" w:rsidRDefault="00C75B7D" w:rsidP="007A457D">
      <w:pPr>
        <w:tabs>
          <w:tab w:val="left" w:pos="709"/>
        </w:tabs>
        <w:spacing w:line="254" w:lineRule="exact"/>
        <w:ind w:left="709"/>
        <w:jc w:val="both"/>
        <w:textAlignment w:val="baseline"/>
        <w:rPr>
          <w:rFonts w:ascii="Arial" w:eastAsia="Arial" w:hAnsi="Arial"/>
          <w:color w:val="000000"/>
        </w:rPr>
      </w:pPr>
      <w:r>
        <w:rPr>
          <w:rFonts w:ascii="Arial" w:eastAsia="Arial" w:hAnsi="Arial"/>
          <w:color w:val="000000"/>
          <w:highlight w:val="yellow"/>
        </w:rPr>
        <w:tab/>
      </w:r>
      <w:r w:rsidR="00656254" w:rsidRPr="001B71BB">
        <w:rPr>
          <w:rFonts w:ascii="Arial" w:eastAsia="Arial" w:hAnsi="Arial"/>
          <w:color w:val="000000"/>
        </w:rPr>
        <w:t xml:space="preserve">The Board has in the past suspended the premises licence of any premises which have breached their licence conditions by failing to pay the annual fee. The Board accepts that the annual fee may not have been </w:t>
      </w:r>
      <w:r w:rsidR="00656254" w:rsidRPr="00012836">
        <w:rPr>
          <w:rFonts w:ascii="Arial" w:eastAsia="Arial" w:hAnsi="Arial"/>
          <w:color w:val="000000"/>
        </w:rPr>
        <w:t>paid because the premises have not been trading and may be for sale. However,</w:t>
      </w:r>
      <w:r w:rsidR="007A457D" w:rsidRPr="00012836">
        <w:rPr>
          <w:rFonts w:ascii="Arial" w:eastAsia="Arial" w:hAnsi="Arial"/>
          <w:color w:val="000000"/>
        </w:rPr>
        <w:t xml:space="preserve"> it should be noted that the Licensing Standards Officer will make a report to the Licensing Board at the November meeting each year regarding any unpaid annual fees and request that any relevant premises licence is suspended prior to the festive period.</w:t>
      </w:r>
    </w:p>
    <w:p w14:paraId="49C14ED3" w14:textId="77777777" w:rsidR="0091337D" w:rsidRPr="00012836" w:rsidRDefault="0091337D" w:rsidP="007A457D">
      <w:pPr>
        <w:tabs>
          <w:tab w:val="left" w:pos="709"/>
        </w:tabs>
        <w:spacing w:line="254" w:lineRule="exact"/>
        <w:ind w:left="709"/>
        <w:jc w:val="both"/>
        <w:textAlignment w:val="baseline"/>
        <w:rPr>
          <w:rFonts w:ascii="Arial" w:eastAsia="Arial" w:hAnsi="Arial"/>
          <w:color w:val="000000"/>
        </w:rPr>
      </w:pPr>
    </w:p>
    <w:p w14:paraId="4BF7BB55" w14:textId="600EB7E0" w:rsidR="00E57AAD" w:rsidRPr="00012836" w:rsidRDefault="00BE6FA4" w:rsidP="00C75B7D">
      <w:pPr>
        <w:tabs>
          <w:tab w:val="left" w:pos="709"/>
        </w:tabs>
        <w:spacing w:line="254" w:lineRule="exact"/>
        <w:ind w:left="709"/>
        <w:jc w:val="both"/>
        <w:textAlignment w:val="baseline"/>
        <w:rPr>
          <w:rFonts w:ascii="Arial" w:eastAsia="Arial" w:hAnsi="Arial"/>
          <w:color w:val="000000"/>
        </w:rPr>
      </w:pPr>
      <w:r w:rsidRPr="00012836">
        <w:rPr>
          <w:rFonts w:ascii="Arial" w:eastAsia="Arial" w:hAnsi="Arial"/>
          <w:color w:val="000000"/>
        </w:rPr>
        <w:t>Further, i</w:t>
      </w:r>
      <w:r w:rsidR="00656254" w:rsidRPr="00012836">
        <w:rPr>
          <w:rFonts w:ascii="Arial" w:eastAsia="Arial" w:hAnsi="Arial"/>
          <w:color w:val="000000"/>
        </w:rPr>
        <w:t>f the premises licence</w:t>
      </w:r>
      <w:r w:rsidR="003516EE" w:rsidRPr="00012836">
        <w:rPr>
          <w:rFonts w:ascii="Arial" w:eastAsia="Arial" w:hAnsi="Arial"/>
          <w:color w:val="000000"/>
        </w:rPr>
        <w:t xml:space="preserve"> </w:t>
      </w:r>
      <w:r w:rsidRPr="00012836">
        <w:rPr>
          <w:rFonts w:ascii="Arial" w:eastAsia="Arial" w:hAnsi="Arial"/>
          <w:color w:val="000000"/>
        </w:rPr>
        <w:t xml:space="preserve">annual </w:t>
      </w:r>
      <w:r w:rsidR="003516EE" w:rsidRPr="00012836">
        <w:rPr>
          <w:rFonts w:ascii="Arial" w:eastAsia="Arial" w:hAnsi="Arial"/>
          <w:color w:val="000000"/>
        </w:rPr>
        <w:t>fee</w:t>
      </w:r>
      <w:r w:rsidR="00656254" w:rsidRPr="00012836">
        <w:rPr>
          <w:rFonts w:ascii="Arial" w:eastAsia="Arial" w:hAnsi="Arial"/>
          <w:color w:val="000000"/>
        </w:rPr>
        <w:t xml:space="preserve"> remains unpaid for more than two years</w:t>
      </w:r>
      <w:r w:rsidR="00821F2A" w:rsidRPr="00012836">
        <w:rPr>
          <w:rFonts w:ascii="Arial" w:eastAsia="Arial" w:hAnsi="Arial"/>
          <w:color w:val="000000"/>
        </w:rPr>
        <w:t>,</w:t>
      </w:r>
      <w:r w:rsidR="00656254" w:rsidRPr="00012836">
        <w:rPr>
          <w:rFonts w:ascii="Arial" w:eastAsia="Arial" w:hAnsi="Arial"/>
          <w:color w:val="000000"/>
        </w:rPr>
        <w:t xml:space="preserve"> the Board may hold a review to consider revoking the premises licence unless the licence holder can show good reason why the licence should not be revoked.</w:t>
      </w:r>
    </w:p>
    <w:p w14:paraId="658528A5" w14:textId="40752898" w:rsidR="00CD36B8" w:rsidRDefault="00CD36B8" w:rsidP="00C75B7D">
      <w:pPr>
        <w:tabs>
          <w:tab w:val="left" w:pos="709"/>
        </w:tabs>
        <w:spacing w:line="254" w:lineRule="exact"/>
        <w:ind w:left="709"/>
        <w:jc w:val="both"/>
        <w:textAlignment w:val="baseline"/>
        <w:rPr>
          <w:rFonts w:ascii="Arial" w:eastAsia="Arial" w:hAnsi="Arial"/>
          <w:color w:val="000000"/>
        </w:rPr>
      </w:pPr>
    </w:p>
    <w:p w14:paraId="79DA8EDB" w14:textId="77777777" w:rsidR="00E57AAD" w:rsidRDefault="00E57AAD">
      <w:pPr>
        <w:spacing w:after="200" w:line="276" w:lineRule="auto"/>
        <w:rPr>
          <w:rFonts w:ascii="Arial" w:eastAsia="Arial" w:hAnsi="Arial"/>
          <w:color w:val="000000"/>
        </w:rPr>
      </w:pPr>
      <w:r>
        <w:rPr>
          <w:rFonts w:ascii="Arial" w:eastAsia="Arial" w:hAnsi="Arial"/>
          <w:color w:val="000000"/>
        </w:rPr>
        <w:br w:type="page"/>
      </w:r>
    </w:p>
    <w:p w14:paraId="50A765BD" w14:textId="77777777" w:rsidR="004F5F30" w:rsidRDefault="004F5F30" w:rsidP="004F5F30">
      <w:pPr>
        <w:spacing w:before="9" w:line="251" w:lineRule="exact"/>
        <w:jc w:val="right"/>
        <w:textAlignment w:val="baseline"/>
        <w:rPr>
          <w:rFonts w:ascii="Arial" w:eastAsia="Arial" w:hAnsi="Arial"/>
          <w:b/>
          <w:color w:val="000000"/>
          <w:spacing w:val="-3"/>
        </w:rPr>
      </w:pPr>
      <w:r w:rsidRPr="004F5F30">
        <w:rPr>
          <w:rFonts w:ascii="Arial" w:eastAsia="Arial" w:hAnsi="Arial"/>
          <w:b/>
          <w:color w:val="000000"/>
          <w:spacing w:val="-3"/>
        </w:rPr>
        <w:lastRenderedPageBreak/>
        <w:t>Appendix 1</w:t>
      </w:r>
    </w:p>
    <w:p w14:paraId="40F6D901" w14:textId="77777777" w:rsidR="004F5F30" w:rsidRDefault="004F5F30" w:rsidP="004F5F30">
      <w:pPr>
        <w:spacing w:line="252" w:lineRule="exact"/>
        <w:textAlignment w:val="baseline"/>
        <w:rPr>
          <w:rFonts w:ascii="Arial" w:eastAsia="Arial" w:hAnsi="Arial"/>
          <w:b/>
          <w:color w:val="000000"/>
          <w:spacing w:val="-3"/>
        </w:rPr>
      </w:pPr>
    </w:p>
    <w:p w14:paraId="58EFD0EE" w14:textId="77777777" w:rsidR="000B04DE" w:rsidRDefault="000B04DE" w:rsidP="004F5F30">
      <w:pPr>
        <w:spacing w:line="252" w:lineRule="exact"/>
        <w:textAlignment w:val="baseline"/>
        <w:rPr>
          <w:rFonts w:ascii="Arial" w:eastAsia="Arial" w:hAnsi="Arial"/>
          <w:b/>
          <w:color w:val="000000"/>
          <w:spacing w:val="1"/>
          <w:u w:val="single"/>
        </w:rPr>
      </w:pPr>
    </w:p>
    <w:p w14:paraId="032F24F0" w14:textId="77777777" w:rsidR="004F5F30" w:rsidRDefault="004F5F30" w:rsidP="004F5F30">
      <w:pPr>
        <w:spacing w:line="252" w:lineRule="exact"/>
        <w:textAlignment w:val="baseline"/>
        <w:rPr>
          <w:rFonts w:ascii="Arial" w:eastAsia="Arial" w:hAnsi="Arial"/>
          <w:b/>
          <w:color w:val="000000"/>
          <w:spacing w:val="1"/>
          <w:u w:val="single"/>
        </w:rPr>
      </w:pPr>
      <w:r>
        <w:rPr>
          <w:rFonts w:ascii="Arial" w:eastAsia="Arial" w:hAnsi="Arial"/>
          <w:b/>
          <w:color w:val="000000"/>
          <w:spacing w:val="1"/>
          <w:u w:val="single"/>
        </w:rPr>
        <w:t xml:space="preserve">Scheme of Delegation – Licensing Board </w:t>
      </w:r>
    </w:p>
    <w:p w14:paraId="42A8C2EF" w14:textId="77777777" w:rsidR="004F5F30" w:rsidRDefault="004F5F30" w:rsidP="004F5F30">
      <w:pPr>
        <w:spacing w:before="2" w:line="251" w:lineRule="exact"/>
        <w:textAlignment w:val="baseline"/>
        <w:rPr>
          <w:rFonts w:ascii="Arial" w:eastAsia="Arial" w:hAnsi="Arial"/>
          <w:color w:val="000000"/>
          <w:spacing w:val="-1"/>
        </w:rPr>
      </w:pPr>
    </w:p>
    <w:p w14:paraId="5F4B2A0F" w14:textId="6B977EA3" w:rsidR="004F5F30" w:rsidRDefault="004F5F30" w:rsidP="004F5F30">
      <w:pPr>
        <w:spacing w:before="2" w:line="251" w:lineRule="exact"/>
        <w:textAlignment w:val="baseline"/>
        <w:rPr>
          <w:rFonts w:ascii="Arial" w:eastAsia="Arial" w:hAnsi="Arial"/>
          <w:color w:val="000000"/>
          <w:spacing w:val="-1"/>
        </w:rPr>
      </w:pPr>
      <w:r>
        <w:rPr>
          <w:rFonts w:ascii="Arial" w:eastAsia="Arial" w:hAnsi="Arial"/>
          <w:color w:val="000000"/>
          <w:spacing w:val="-1"/>
        </w:rPr>
        <w:t xml:space="preserve">As approved by the Licensing Board on </w:t>
      </w:r>
      <w:r w:rsidR="00012836" w:rsidRPr="00012836">
        <w:rPr>
          <w:rFonts w:ascii="Arial" w:eastAsia="Arial" w:hAnsi="Arial"/>
          <w:color w:val="000000"/>
          <w:spacing w:val="-1"/>
        </w:rPr>
        <w:t>26</w:t>
      </w:r>
      <w:r w:rsidR="00012836" w:rsidRPr="00012836">
        <w:rPr>
          <w:rFonts w:ascii="Arial" w:eastAsia="Arial" w:hAnsi="Arial"/>
          <w:color w:val="000000"/>
          <w:spacing w:val="-1"/>
          <w:vertAlign w:val="superscript"/>
        </w:rPr>
        <w:t>th</w:t>
      </w:r>
      <w:r w:rsidR="00012836" w:rsidRPr="00012836">
        <w:rPr>
          <w:rFonts w:ascii="Arial" w:eastAsia="Arial" w:hAnsi="Arial"/>
          <w:color w:val="000000"/>
          <w:spacing w:val="-1"/>
        </w:rPr>
        <w:t xml:space="preserve"> October 2023</w:t>
      </w:r>
      <w:r w:rsidR="00012836">
        <w:rPr>
          <w:rFonts w:ascii="Arial" w:eastAsia="Arial" w:hAnsi="Arial"/>
          <w:color w:val="000000"/>
          <w:spacing w:val="-1"/>
        </w:rPr>
        <w:t>.</w:t>
      </w:r>
    </w:p>
    <w:p w14:paraId="61996D1F" w14:textId="77777777" w:rsidR="004F5F30" w:rsidRDefault="004F5F30" w:rsidP="004F5F30">
      <w:pPr>
        <w:spacing w:before="2" w:line="251" w:lineRule="exact"/>
        <w:textAlignment w:val="baseline"/>
        <w:rPr>
          <w:rFonts w:ascii="Arial" w:eastAsia="Arial" w:hAnsi="Arial"/>
          <w:color w:val="000000"/>
          <w:spacing w:val="-1"/>
        </w:rPr>
      </w:pPr>
    </w:p>
    <w:p w14:paraId="55FC18C6" w14:textId="77777777" w:rsidR="004F5F30" w:rsidRDefault="004F5F30" w:rsidP="004F5F30">
      <w:pPr>
        <w:spacing w:line="252" w:lineRule="exact"/>
        <w:textAlignment w:val="baseline"/>
        <w:rPr>
          <w:rFonts w:ascii="Arial" w:eastAsia="Arial" w:hAnsi="Arial"/>
          <w:b/>
          <w:color w:val="000000"/>
        </w:rPr>
      </w:pPr>
    </w:p>
    <w:p w14:paraId="434F4DF4" w14:textId="77777777" w:rsidR="000B04DE" w:rsidRDefault="000B04DE" w:rsidP="004F5F30">
      <w:pPr>
        <w:spacing w:line="252" w:lineRule="exact"/>
        <w:textAlignment w:val="baseline"/>
        <w:rPr>
          <w:rFonts w:ascii="Arial" w:eastAsia="Arial" w:hAnsi="Arial"/>
          <w:b/>
          <w:color w:val="000000"/>
        </w:rPr>
      </w:pPr>
    </w:p>
    <w:p w14:paraId="546E644E" w14:textId="77777777" w:rsidR="004F5F30" w:rsidRDefault="004F5F30" w:rsidP="004F5F30">
      <w:pPr>
        <w:spacing w:line="252" w:lineRule="exact"/>
        <w:textAlignment w:val="baseline"/>
        <w:rPr>
          <w:rFonts w:ascii="Arial" w:eastAsia="Arial" w:hAnsi="Arial"/>
          <w:b/>
          <w:color w:val="000000"/>
        </w:rPr>
      </w:pPr>
      <w:r>
        <w:rPr>
          <w:rFonts w:ascii="Arial" w:eastAsia="Arial" w:hAnsi="Arial"/>
          <w:b/>
          <w:color w:val="000000"/>
        </w:rPr>
        <w:t>Licensing (Scotland) Act 2005</w:t>
      </w:r>
    </w:p>
    <w:p w14:paraId="2A0AD5EF" w14:textId="77777777" w:rsidR="004F5F30" w:rsidRDefault="004F5F30" w:rsidP="004F5F30">
      <w:pPr>
        <w:spacing w:line="252" w:lineRule="exact"/>
        <w:textAlignment w:val="baseline"/>
        <w:rPr>
          <w:rFonts w:ascii="Arial" w:eastAsia="Arial" w:hAnsi="Arial"/>
          <w:b/>
          <w:color w:val="000000"/>
        </w:rPr>
      </w:pPr>
    </w:p>
    <w:p w14:paraId="7CBE043E" w14:textId="77777777" w:rsidR="004F5F30" w:rsidRDefault="004F5F30" w:rsidP="004F5F30">
      <w:pPr>
        <w:spacing w:line="252" w:lineRule="exact"/>
        <w:textAlignment w:val="baseline"/>
        <w:rPr>
          <w:rFonts w:ascii="Arial" w:eastAsia="Arial" w:hAnsi="Arial"/>
          <w:b/>
          <w:color w:val="000000"/>
          <w:u w:val="single"/>
        </w:rPr>
      </w:pPr>
      <w:r>
        <w:rPr>
          <w:rFonts w:ascii="Arial" w:eastAsia="Arial" w:hAnsi="Arial"/>
          <w:color w:val="000000"/>
        </w:rPr>
        <w:t>1.</w:t>
      </w:r>
      <w:r>
        <w:rPr>
          <w:rFonts w:ascii="Arial" w:eastAsia="Arial" w:hAnsi="Arial"/>
          <w:color w:val="000000"/>
        </w:rPr>
        <w:tab/>
      </w:r>
      <w:r>
        <w:rPr>
          <w:rFonts w:ascii="Arial" w:eastAsia="Arial" w:hAnsi="Arial"/>
          <w:b/>
          <w:color w:val="000000"/>
          <w:u w:val="single"/>
        </w:rPr>
        <w:t xml:space="preserve">Reserved to the Licensing Board </w:t>
      </w:r>
    </w:p>
    <w:p w14:paraId="20B5B73C" w14:textId="77777777" w:rsidR="004F5F30" w:rsidRDefault="004F5F30" w:rsidP="004F5F30">
      <w:pPr>
        <w:spacing w:line="252" w:lineRule="exact"/>
        <w:textAlignment w:val="baseline"/>
        <w:rPr>
          <w:rFonts w:ascii="Arial" w:eastAsia="Arial" w:hAnsi="Arial"/>
          <w:b/>
          <w:color w:val="000000"/>
          <w:u w:val="single"/>
        </w:rPr>
      </w:pPr>
    </w:p>
    <w:p w14:paraId="7643443F" w14:textId="77777777" w:rsidR="004F5F30" w:rsidRDefault="004F5F30" w:rsidP="004F5F30">
      <w:pPr>
        <w:spacing w:line="252" w:lineRule="exact"/>
        <w:ind w:left="720"/>
        <w:textAlignment w:val="baseline"/>
        <w:rPr>
          <w:rFonts w:ascii="Arial" w:eastAsia="Arial" w:hAnsi="Arial"/>
          <w:color w:val="000000"/>
        </w:rPr>
      </w:pPr>
      <w:r>
        <w:rPr>
          <w:rFonts w:ascii="Arial" w:eastAsia="Arial" w:hAnsi="Arial"/>
          <w:color w:val="000000"/>
        </w:rPr>
        <w:t xml:space="preserve">Decisions on the following matters shall be made by the Licensing Board at a meeting arranged by the </w:t>
      </w:r>
      <w:proofErr w:type="gramStart"/>
      <w:r>
        <w:rPr>
          <w:rFonts w:ascii="Arial" w:eastAsia="Arial" w:hAnsi="Arial"/>
          <w:color w:val="000000"/>
        </w:rPr>
        <w:t>Clerk:-</w:t>
      </w:r>
      <w:proofErr w:type="gramEnd"/>
    </w:p>
    <w:p w14:paraId="0D9E21B8" w14:textId="77777777" w:rsidR="004F5F30" w:rsidRDefault="004F5F30" w:rsidP="004F5F30">
      <w:pPr>
        <w:spacing w:line="252" w:lineRule="exact"/>
        <w:ind w:left="720"/>
        <w:textAlignment w:val="baseline"/>
        <w:rPr>
          <w:rFonts w:ascii="Arial" w:eastAsia="Arial" w:hAnsi="Arial"/>
          <w:color w:val="000000"/>
        </w:rPr>
      </w:pPr>
    </w:p>
    <w:p w14:paraId="06805B00" w14:textId="77777777" w:rsidR="004F5F30" w:rsidRDefault="004F5F30" w:rsidP="004F5F30">
      <w:pPr>
        <w:spacing w:line="252" w:lineRule="exact"/>
        <w:ind w:left="1152" w:hanging="432"/>
        <w:jc w:val="both"/>
        <w:textAlignment w:val="baseline"/>
        <w:rPr>
          <w:rFonts w:ascii="Arial" w:eastAsia="Arial" w:hAnsi="Arial"/>
          <w:color w:val="000000"/>
          <w:spacing w:val="-1"/>
        </w:rPr>
      </w:pPr>
      <w:r>
        <w:rPr>
          <w:rFonts w:ascii="Arial" w:eastAsia="Arial" w:hAnsi="Arial"/>
          <w:color w:val="000000"/>
        </w:rPr>
        <w:t>1.1</w:t>
      </w:r>
      <w:r>
        <w:rPr>
          <w:rFonts w:ascii="Arial" w:eastAsia="Arial" w:hAnsi="Arial"/>
          <w:color w:val="000000"/>
        </w:rPr>
        <w:tab/>
        <w:t xml:space="preserve">Determining </w:t>
      </w:r>
      <w:r>
        <w:rPr>
          <w:rFonts w:ascii="Arial" w:eastAsia="Arial" w:hAnsi="Arial"/>
          <w:color w:val="000000"/>
          <w:spacing w:val="-1"/>
        </w:rPr>
        <w:t>the Licensing Board’s policy for the purposes of a Licensing Policy Statement or any Supplementary Licensing Policy Statement.</w:t>
      </w:r>
    </w:p>
    <w:p w14:paraId="052FC999" w14:textId="77777777" w:rsidR="004F5F30" w:rsidRDefault="004F5F30" w:rsidP="004F5F30">
      <w:pPr>
        <w:spacing w:line="252" w:lineRule="exact"/>
        <w:ind w:left="1152" w:hanging="432"/>
        <w:textAlignment w:val="baseline"/>
        <w:rPr>
          <w:rFonts w:ascii="Arial" w:eastAsia="Arial" w:hAnsi="Arial"/>
          <w:color w:val="000000"/>
          <w:spacing w:val="-1"/>
        </w:rPr>
      </w:pPr>
    </w:p>
    <w:p w14:paraId="1555A7B6" w14:textId="352B8FF3" w:rsidR="004F5F30" w:rsidRDefault="004F5F30" w:rsidP="004F5F30">
      <w:pPr>
        <w:spacing w:line="252" w:lineRule="exact"/>
        <w:ind w:left="1152" w:hanging="432"/>
        <w:jc w:val="both"/>
        <w:textAlignment w:val="baseline"/>
        <w:rPr>
          <w:rFonts w:ascii="Arial" w:eastAsia="Arial" w:hAnsi="Arial"/>
          <w:color w:val="000000"/>
        </w:rPr>
      </w:pPr>
      <w:r>
        <w:rPr>
          <w:rFonts w:ascii="Arial" w:eastAsia="Arial" w:hAnsi="Arial"/>
          <w:color w:val="000000"/>
          <w:spacing w:val="-1"/>
        </w:rPr>
        <w:t>1.2</w:t>
      </w:r>
      <w:r>
        <w:rPr>
          <w:rFonts w:ascii="Arial" w:eastAsia="Arial" w:hAnsi="Arial"/>
          <w:color w:val="000000"/>
          <w:spacing w:val="-1"/>
        </w:rPr>
        <w:tab/>
        <w:t>Determining,</w:t>
      </w:r>
      <w:r w:rsidR="0046223A">
        <w:rPr>
          <w:rFonts w:ascii="Arial" w:eastAsia="Arial" w:hAnsi="Arial"/>
          <w:color w:val="000000"/>
          <w:spacing w:val="-1"/>
        </w:rPr>
        <w:t xml:space="preserve"> </w:t>
      </w:r>
      <w:r>
        <w:rPr>
          <w:rFonts w:ascii="Arial" w:eastAsia="Arial" w:hAnsi="Arial"/>
          <w:color w:val="000000"/>
        </w:rPr>
        <w:t xml:space="preserve">for the purposes of any such statement, whether there is overprovision of licensed premises, or licensed premises of any </w:t>
      </w:r>
      <w:proofErr w:type="gramStart"/>
      <w:r>
        <w:rPr>
          <w:rFonts w:ascii="Arial" w:eastAsia="Arial" w:hAnsi="Arial"/>
          <w:color w:val="000000"/>
        </w:rPr>
        <w:t>particular description</w:t>
      </w:r>
      <w:proofErr w:type="gramEnd"/>
      <w:r>
        <w:rPr>
          <w:rFonts w:ascii="Arial" w:eastAsia="Arial" w:hAnsi="Arial"/>
          <w:color w:val="000000"/>
        </w:rPr>
        <w:t>, in any locality.</w:t>
      </w:r>
    </w:p>
    <w:p w14:paraId="120F9C47" w14:textId="77777777" w:rsidR="004F5F30" w:rsidRDefault="004F5F30" w:rsidP="004F5F30">
      <w:pPr>
        <w:spacing w:line="252" w:lineRule="exact"/>
        <w:ind w:left="1152" w:hanging="432"/>
        <w:textAlignment w:val="baseline"/>
        <w:rPr>
          <w:rFonts w:ascii="Arial" w:eastAsia="Arial" w:hAnsi="Arial"/>
          <w:color w:val="000000"/>
        </w:rPr>
      </w:pPr>
    </w:p>
    <w:p w14:paraId="7BEB1B3E" w14:textId="77777777" w:rsidR="004F5F30" w:rsidRDefault="004F5F30" w:rsidP="004F5F30">
      <w:pPr>
        <w:spacing w:line="252" w:lineRule="exact"/>
        <w:ind w:left="1152" w:hanging="432"/>
        <w:textAlignment w:val="baseline"/>
        <w:rPr>
          <w:rFonts w:ascii="Arial" w:eastAsia="Arial" w:hAnsi="Arial"/>
          <w:color w:val="000000"/>
          <w:spacing w:val="2"/>
        </w:rPr>
      </w:pPr>
      <w:r>
        <w:rPr>
          <w:rFonts w:ascii="Arial" w:eastAsia="Arial" w:hAnsi="Arial"/>
          <w:color w:val="000000"/>
        </w:rPr>
        <w:t>1.3</w:t>
      </w:r>
      <w:r>
        <w:rPr>
          <w:rFonts w:ascii="Arial" w:eastAsia="Arial" w:hAnsi="Arial"/>
          <w:color w:val="000000"/>
        </w:rPr>
        <w:tab/>
        <w:t xml:space="preserve">Determining </w:t>
      </w:r>
      <w:r>
        <w:rPr>
          <w:rFonts w:ascii="Arial" w:eastAsia="Arial" w:hAnsi="Arial"/>
          <w:color w:val="000000"/>
          <w:spacing w:val="2"/>
        </w:rPr>
        <w:t>a premises licence application.</w:t>
      </w:r>
    </w:p>
    <w:p w14:paraId="0581165C" w14:textId="77777777" w:rsidR="004F5F30" w:rsidRDefault="004F5F30" w:rsidP="004F5F30">
      <w:pPr>
        <w:spacing w:line="252" w:lineRule="exact"/>
        <w:ind w:left="1152" w:hanging="432"/>
        <w:textAlignment w:val="baseline"/>
        <w:rPr>
          <w:rFonts w:ascii="Arial" w:eastAsia="Arial" w:hAnsi="Arial"/>
          <w:color w:val="000000"/>
          <w:spacing w:val="2"/>
        </w:rPr>
      </w:pPr>
    </w:p>
    <w:p w14:paraId="44436C36" w14:textId="77777777" w:rsidR="004F5F30" w:rsidRDefault="004F5F30" w:rsidP="004F5F30">
      <w:pPr>
        <w:spacing w:line="252" w:lineRule="exact"/>
        <w:ind w:left="1152" w:hanging="432"/>
        <w:jc w:val="both"/>
        <w:textAlignment w:val="baseline"/>
        <w:rPr>
          <w:rFonts w:ascii="Arial" w:eastAsia="Arial" w:hAnsi="Arial"/>
          <w:color w:val="000000"/>
        </w:rPr>
      </w:pPr>
      <w:r>
        <w:rPr>
          <w:rFonts w:ascii="Arial" w:eastAsia="Arial" w:hAnsi="Arial"/>
          <w:color w:val="000000"/>
          <w:spacing w:val="2"/>
        </w:rPr>
        <w:t>1.4</w:t>
      </w:r>
      <w:r>
        <w:rPr>
          <w:rFonts w:ascii="Arial" w:eastAsia="Arial" w:hAnsi="Arial"/>
          <w:color w:val="000000"/>
          <w:spacing w:val="2"/>
        </w:rPr>
        <w:tab/>
      </w:r>
      <w:r>
        <w:rPr>
          <w:rFonts w:ascii="Arial" w:eastAsia="Arial" w:hAnsi="Arial"/>
          <w:color w:val="000000"/>
        </w:rPr>
        <w:t>Determining a premises licence variation application where the variation sought is not a minor variation.</w:t>
      </w:r>
    </w:p>
    <w:p w14:paraId="699B3492" w14:textId="77777777" w:rsidR="004F5F30" w:rsidRDefault="004F5F30" w:rsidP="004F5F30">
      <w:pPr>
        <w:spacing w:line="252" w:lineRule="exact"/>
        <w:ind w:left="1152" w:hanging="432"/>
        <w:textAlignment w:val="baseline"/>
        <w:rPr>
          <w:rFonts w:ascii="Arial" w:eastAsia="Arial" w:hAnsi="Arial"/>
          <w:color w:val="000000"/>
        </w:rPr>
      </w:pPr>
    </w:p>
    <w:p w14:paraId="023CC6E5" w14:textId="77777777" w:rsidR="004F5F30" w:rsidRDefault="004F5F30"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t xml:space="preserve">Determining an application for the transfer of a premises licence where </w:t>
      </w:r>
      <w:r>
        <w:rPr>
          <w:rFonts w:ascii="Arial" w:eastAsia="Arial" w:hAnsi="Arial"/>
          <w:color w:val="000000"/>
        </w:rPr>
        <w:br/>
        <w:t>the applicant has been convicted of a relevant or foreign offence.</w:t>
      </w:r>
    </w:p>
    <w:p w14:paraId="70A6EA59" w14:textId="77777777" w:rsidR="004F5F30" w:rsidRDefault="004F5F30" w:rsidP="004F5F30">
      <w:pPr>
        <w:spacing w:line="252" w:lineRule="exact"/>
        <w:ind w:left="1152" w:hanging="432"/>
        <w:jc w:val="both"/>
        <w:textAlignment w:val="baseline"/>
        <w:rPr>
          <w:rFonts w:ascii="Arial" w:eastAsia="Arial" w:hAnsi="Arial"/>
          <w:color w:val="000000"/>
        </w:rPr>
      </w:pPr>
    </w:p>
    <w:p w14:paraId="4E794A26" w14:textId="54F9494B" w:rsidR="004F5F30" w:rsidRDefault="004F5F30"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t>Determining a personal licence application,</w:t>
      </w:r>
      <w:r w:rsidR="00C75B7D">
        <w:rPr>
          <w:rFonts w:ascii="Arial" w:eastAsia="Arial" w:hAnsi="Arial"/>
          <w:color w:val="000000"/>
        </w:rPr>
        <w:t xml:space="preserve"> </w:t>
      </w:r>
      <w:r w:rsidR="008C28C9" w:rsidRPr="001B71BB">
        <w:rPr>
          <w:rFonts w:ascii="Arial" w:eastAsia="Arial" w:hAnsi="Arial"/>
          <w:color w:val="000000"/>
        </w:rPr>
        <w:t>or personal</w:t>
      </w:r>
      <w:r>
        <w:rPr>
          <w:rFonts w:ascii="Arial" w:eastAsia="Arial" w:hAnsi="Arial"/>
          <w:color w:val="000000"/>
        </w:rPr>
        <w:t xml:space="preserve"> licence renewal </w:t>
      </w:r>
      <w:r>
        <w:rPr>
          <w:rFonts w:ascii="Arial" w:eastAsia="Arial" w:hAnsi="Arial"/>
          <w:color w:val="000000"/>
        </w:rPr>
        <w:br/>
        <w:t>application where the applicant has been convicted o</w:t>
      </w:r>
      <w:r w:rsidR="006724C1">
        <w:rPr>
          <w:rFonts w:ascii="Arial" w:eastAsia="Arial" w:hAnsi="Arial"/>
          <w:color w:val="000000"/>
        </w:rPr>
        <w:t>f</w:t>
      </w:r>
      <w:r>
        <w:rPr>
          <w:rFonts w:ascii="Arial" w:eastAsia="Arial" w:hAnsi="Arial"/>
          <w:color w:val="000000"/>
        </w:rPr>
        <w:t xml:space="preserve"> a relevant or foreign offence.</w:t>
      </w:r>
    </w:p>
    <w:p w14:paraId="1E1E8147" w14:textId="77777777" w:rsidR="004F5F30" w:rsidRDefault="004F5F30" w:rsidP="004F5F30">
      <w:pPr>
        <w:spacing w:line="252" w:lineRule="exact"/>
        <w:ind w:left="1152" w:hanging="432"/>
        <w:jc w:val="both"/>
        <w:textAlignment w:val="baseline"/>
        <w:rPr>
          <w:rFonts w:ascii="Arial" w:eastAsia="Arial" w:hAnsi="Arial"/>
          <w:color w:val="000000"/>
        </w:rPr>
      </w:pPr>
    </w:p>
    <w:p w14:paraId="135242BC" w14:textId="77777777" w:rsidR="004F5F30" w:rsidRDefault="004F5F30"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1.7</w:t>
      </w:r>
      <w:r>
        <w:rPr>
          <w:rFonts w:ascii="Arial" w:eastAsia="Arial" w:hAnsi="Arial"/>
          <w:color w:val="000000"/>
        </w:rPr>
        <w:tab/>
        <w:t xml:space="preserve">Conducting a hearing under the Act, including taking any of the following </w:t>
      </w:r>
      <w:proofErr w:type="gramStart"/>
      <w:r>
        <w:rPr>
          <w:rFonts w:ascii="Arial" w:eastAsia="Arial" w:hAnsi="Arial"/>
          <w:color w:val="000000"/>
        </w:rPr>
        <w:t>steps:-</w:t>
      </w:r>
      <w:proofErr w:type="gramEnd"/>
    </w:p>
    <w:p w14:paraId="55D6D3C7" w14:textId="77777777" w:rsidR="00B51AB2" w:rsidRDefault="00B51AB2" w:rsidP="004F5F30">
      <w:pPr>
        <w:spacing w:line="252" w:lineRule="exact"/>
        <w:ind w:left="1152" w:hanging="432"/>
        <w:jc w:val="both"/>
        <w:textAlignment w:val="baseline"/>
        <w:rPr>
          <w:rFonts w:ascii="Arial" w:eastAsia="Arial" w:hAnsi="Arial"/>
          <w:color w:val="000000"/>
        </w:rPr>
      </w:pPr>
    </w:p>
    <w:p w14:paraId="2D875CF3" w14:textId="77777777" w:rsidR="00B51AB2" w:rsidRDefault="00B51AB2"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ab/>
        <w:t>1.7.1</w:t>
      </w:r>
      <w:r>
        <w:rPr>
          <w:rFonts w:ascii="Arial" w:eastAsia="Arial" w:hAnsi="Arial"/>
          <w:color w:val="000000"/>
        </w:rPr>
        <w:tab/>
        <w:t>At a review hearing in respect of a premises licence.</w:t>
      </w:r>
    </w:p>
    <w:p w14:paraId="3D05A015" w14:textId="77777777" w:rsidR="00B51AB2" w:rsidRDefault="00B51AB2" w:rsidP="004F5F30">
      <w:pPr>
        <w:spacing w:line="252" w:lineRule="exact"/>
        <w:ind w:left="1152" w:hanging="432"/>
        <w:jc w:val="both"/>
        <w:textAlignment w:val="baseline"/>
        <w:rPr>
          <w:rFonts w:ascii="Arial" w:eastAsia="Arial" w:hAnsi="Arial"/>
          <w:color w:val="000000"/>
        </w:rPr>
      </w:pPr>
    </w:p>
    <w:p w14:paraId="1BDB1C40" w14:textId="77777777" w:rsidR="00B51AB2" w:rsidRDefault="00B51AB2"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ab/>
      </w:r>
      <w:r>
        <w:rPr>
          <w:rFonts w:ascii="Arial" w:eastAsia="Arial" w:hAnsi="Arial"/>
          <w:color w:val="000000"/>
        </w:rPr>
        <w:tab/>
      </w:r>
      <w:r>
        <w:rPr>
          <w:rFonts w:ascii="Arial" w:eastAsia="Arial" w:hAnsi="Arial"/>
          <w:color w:val="000000"/>
        </w:rPr>
        <w:tab/>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t>Issuing a written warning to the licence holder.</w:t>
      </w:r>
    </w:p>
    <w:p w14:paraId="3FD775D4" w14:textId="77777777" w:rsidR="00B51AB2" w:rsidRDefault="00B51AB2"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ab/>
      </w:r>
      <w:r>
        <w:rPr>
          <w:rFonts w:ascii="Arial" w:eastAsia="Arial" w:hAnsi="Arial"/>
          <w:color w:val="000000"/>
        </w:rPr>
        <w:tab/>
      </w:r>
      <w:r>
        <w:rPr>
          <w:rFonts w:ascii="Arial" w:eastAsia="Arial" w:hAnsi="Arial"/>
          <w:color w:val="000000"/>
        </w:rPr>
        <w:tab/>
        <w:t>(ii)</w:t>
      </w:r>
      <w:r>
        <w:rPr>
          <w:rFonts w:ascii="Arial" w:eastAsia="Arial" w:hAnsi="Arial"/>
          <w:color w:val="000000"/>
        </w:rPr>
        <w:tab/>
        <w:t xml:space="preserve">Revoking </w:t>
      </w:r>
      <w:r w:rsidR="000B04DE">
        <w:rPr>
          <w:rFonts w:ascii="Arial" w:eastAsia="Arial" w:hAnsi="Arial"/>
          <w:color w:val="000000"/>
        </w:rPr>
        <w:t>or suspending the licence, or</w:t>
      </w:r>
    </w:p>
    <w:p w14:paraId="47D010CB" w14:textId="490F6F28" w:rsidR="000B04DE" w:rsidRDefault="000B04DE"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ab/>
      </w:r>
      <w:r>
        <w:rPr>
          <w:rFonts w:ascii="Arial" w:eastAsia="Arial" w:hAnsi="Arial"/>
          <w:color w:val="000000"/>
        </w:rPr>
        <w:tab/>
      </w:r>
      <w:r>
        <w:rPr>
          <w:rFonts w:ascii="Arial" w:eastAsia="Arial" w:hAnsi="Arial"/>
          <w:color w:val="000000"/>
        </w:rPr>
        <w:tab/>
        <w:t>(iii)</w:t>
      </w:r>
      <w:r>
        <w:rPr>
          <w:rFonts w:ascii="Arial" w:eastAsia="Arial" w:hAnsi="Arial"/>
          <w:color w:val="000000"/>
        </w:rPr>
        <w:tab/>
        <w:t>Making a variation of the licence</w:t>
      </w:r>
      <w:r w:rsidR="00603E51">
        <w:rPr>
          <w:rFonts w:ascii="Arial" w:eastAsia="Arial" w:hAnsi="Arial"/>
          <w:color w:val="000000"/>
        </w:rPr>
        <w:t>.</w:t>
      </w:r>
    </w:p>
    <w:p w14:paraId="1421203A" w14:textId="77777777" w:rsidR="000B04DE" w:rsidRDefault="000B04DE" w:rsidP="004F5F30">
      <w:pPr>
        <w:spacing w:line="252" w:lineRule="exact"/>
        <w:ind w:left="1152" w:hanging="432"/>
        <w:jc w:val="both"/>
        <w:textAlignment w:val="baseline"/>
        <w:rPr>
          <w:rFonts w:ascii="Arial" w:eastAsia="Arial" w:hAnsi="Arial"/>
          <w:color w:val="000000"/>
        </w:rPr>
      </w:pPr>
    </w:p>
    <w:p w14:paraId="55DE1ACC" w14:textId="77777777" w:rsidR="00B51AB2" w:rsidRDefault="000B04DE" w:rsidP="000B04DE">
      <w:pPr>
        <w:spacing w:line="252" w:lineRule="exact"/>
        <w:ind w:left="2160" w:hanging="1005"/>
        <w:jc w:val="both"/>
        <w:textAlignment w:val="baseline"/>
        <w:rPr>
          <w:rFonts w:ascii="Arial" w:eastAsia="Arial" w:hAnsi="Arial"/>
          <w:color w:val="000000"/>
        </w:rPr>
      </w:pPr>
      <w:r>
        <w:rPr>
          <w:rFonts w:ascii="Arial" w:eastAsia="Arial" w:hAnsi="Arial"/>
          <w:color w:val="000000"/>
        </w:rPr>
        <w:t>1.7.2</w:t>
      </w:r>
      <w:r>
        <w:rPr>
          <w:rFonts w:ascii="Arial" w:eastAsia="Arial" w:hAnsi="Arial"/>
          <w:color w:val="000000"/>
        </w:rPr>
        <w:tab/>
      </w:r>
      <w:r w:rsidR="00B51AB2">
        <w:rPr>
          <w:rFonts w:ascii="Arial" w:eastAsia="Arial" w:hAnsi="Arial"/>
          <w:color w:val="000000"/>
        </w:rPr>
        <w:t xml:space="preserve">Making an order revoking, </w:t>
      </w:r>
      <w:proofErr w:type="gramStart"/>
      <w:r w:rsidR="00B51AB2">
        <w:rPr>
          <w:rFonts w:ascii="Arial" w:eastAsia="Arial" w:hAnsi="Arial"/>
          <w:color w:val="000000"/>
        </w:rPr>
        <w:t>suspending</w:t>
      </w:r>
      <w:proofErr w:type="gramEnd"/>
      <w:r w:rsidR="00B51AB2">
        <w:rPr>
          <w:rFonts w:ascii="Arial" w:eastAsia="Arial" w:hAnsi="Arial"/>
          <w:color w:val="000000"/>
        </w:rPr>
        <w:t xml:space="preserve"> or endorsing a personal licence.</w:t>
      </w:r>
    </w:p>
    <w:p w14:paraId="44B6FA1F" w14:textId="77777777" w:rsidR="000B04DE" w:rsidRDefault="000B04DE" w:rsidP="000B04DE">
      <w:pPr>
        <w:spacing w:line="252" w:lineRule="exact"/>
        <w:jc w:val="both"/>
        <w:textAlignment w:val="baseline"/>
        <w:rPr>
          <w:rFonts w:ascii="Arial" w:eastAsia="Arial" w:hAnsi="Arial"/>
          <w:color w:val="000000"/>
        </w:rPr>
      </w:pPr>
    </w:p>
    <w:p w14:paraId="3AA65453" w14:textId="77777777" w:rsidR="000B04DE" w:rsidRDefault="000B04DE" w:rsidP="000B04DE">
      <w:pPr>
        <w:tabs>
          <w:tab w:val="left" w:pos="1134"/>
        </w:tabs>
        <w:spacing w:line="252" w:lineRule="exact"/>
        <w:ind w:left="709"/>
        <w:jc w:val="both"/>
        <w:textAlignment w:val="baseline"/>
        <w:rPr>
          <w:rFonts w:ascii="Arial" w:eastAsia="Arial" w:hAnsi="Arial"/>
          <w:color w:val="000000"/>
        </w:rPr>
      </w:pPr>
      <w:proofErr w:type="gramStart"/>
      <w:r>
        <w:rPr>
          <w:rFonts w:ascii="Arial" w:eastAsia="Arial" w:hAnsi="Arial"/>
          <w:color w:val="000000"/>
        </w:rPr>
        <w:t>1.8  Making</w:t>
      </w:r>
      <w:proofErr w:type="gramEnd"/>
      <w:r>
        <w:rPr>
          <w:rFonts w:ascii="Arial" w:eastAsia="Arial" w:hAnsi="Arial"/>
          <w:color w:val="000000"/>
        </w:rPr>
        <w:t xml:space="preserve"> a closure order.</w:t>
      </w:r>
    </w:p>
    <w:p w14:paraId="19FDBE8F" w14:textId="77777777" w:rsidR="000B04DE" w:rsidRDefault="000B04DE" w:rsidP="000B04DE">
      <w:pPr>
        <w:tabs>
          <w:tab w:val="left" w:pos="1134"/>
        </w:tabs>
        <w:spacing w:line="252" w:lineRule="exact"/>
        <w:ind w:left="709"/>
        <w:jc w:val="both"/>
        <w:textAlignment w:val="baseline"/>
        <w:rPr>
          <w:rFonts w:ascii="Arial" w:eastAsia="Arial" w:hAnsi="Arial"/>
          <w:color w:val="000000"/>
        </w:rPr>
      </w:pPr>
    </w:p>
    <w:p w14:paraId="36843596" w14:textId="77777777" w:rsidR="000B04DE" w:rsidRDefault="000B04DE" w:rsidP="000B04DE">
      <w:pPr>
        <w:tabs>
          <w:tab w:val="left" w:pos="1134"/>
        </w:tabs>
        <w:spacing w:line="252" w:lineRule="exact"/>
        <w:ind w:left="709"/>
        <w:jc w:val="both"/>
        <w:textAlignment w:val="baseline"/>
        <w:rPr>
          <w:rFonts w:ascii="Arial" w:eastAsia="Arial" w:hAnsi="Arial"/>
          <w:color w:val="000000"/>
        </w:rPr>
      </w:pPr>
      <w:r>
        <w:rPr>
          <w:rFonts w:ascii="Arial" w:eastAsia="Arial" w:hAnsi="Arial"/>
          <w:color w:val="000000"/>
        </w:rPr>
        <w:t>1.9</w:t>
      </w:r>
      <w:r>
        <w:rPr>
          <w:rFonts w:ascii="Arial" w:eastAsia="Arial" w:hAnsi="Arial"/>
          <w:color w:val="000000"/>
        </w:rPr>
        <w:tab/>
        <w:t>Refusing an application for confirmation of a provisional licence.</w:t>
      </w:r>
    </w:p>
    <w:p w14:paraId="090899D5" w14:textId="77777777" w:rsidR="001B71BB" w:rsidRDefault="001B71BB">
      <w:pPr>
        <w:spacing w:after="200" w:line="276" w:lineRule="auto"/>
        <w:rPr>
          <w:rFonts w:ascii="Arial" w:eastAsia="Arial" w:hAnsi="Arial"/>
          <w:color w:val="000000"/>
        </w:rPr>
      </w:pPr>
      <w:r>
        <w:rPr>
          <w:rFonts w:ascii="Arial" w:eastAsia="Arial" w:hAnsi="Arial"/>
          <w:color w:val="000000"/>
        </w:rPr>
        <w:br w:type="page"/>
      </w:r>
    </w:p>
    <w:p w14:paraId="2A0227CB" w14:textId="77777777" w:rsidR="000B04DE" w:rsidRDefault="000B04DE" w:rsidP="000B04DE">
      <w:pPr>
        <w:tabs>
          <w:tab w:val="left" w:pos="709"/>
          <w:tab w:val="left" w:pos="851"/>
          <w:tab w:val="left" w:pos="1134"/>
        </w:tabs>
        <w:spacing w:line="252" w:lineRule="exact"/>
        <w:jc w:val="both"/>
        <w:textAlignment w:val="baseline"/>
        <w:rPr>
          <w:rFonts w:ascii="Arial" w:eastAsia="Arial" w:hAnsi="Arial"/>
          <w:color w:val="000000"/>
        </w:rPr>
      </w:pPr>
    </w:p>
    <w:p w14:paraId="2FBD5F0E" w14:textId="77777777" w:rsidR="000B04DE" w:rsidRDefault="000B04DE" w:rsidP="000B04DE">
      <w:pPr>
        <w:tabs>
          <w:tab w:val="left" w:pos="709"/>
          <w:tab w:val="left" w:pos="851"/>
          <w:tab w:val="left" w:pos="1134"/>
        </w:tabs>
        <w:spacing w:line="252" w:lineRule="exact"/>
        <w:jc w:val="both"/>
        <w:textAlignment w:val="baseline"/>
        <w:rPr>
          <w:rFonts w:ascii="Arial" w:eastAsia="Arial" w:hAnsi="Arial"/>
          <w:b/>
          <w:color w:val="000000"/>
          <w:u w:val="single"/>
        </w:rPr>
      </w:pPr>
      <w:r>
        <w:rPr>
          <w:rFonts w:ascii="Arial" w:eastAsia="Arial" w:hAnsi="Arial"/>
          <w:color w:val="000000"/>
        </w:rPr>
        <w:t>2.</w:t>
      </w:r>
      <w:r>
        <w:rPr>
          <w:rFonts w:ascii="Arial" w:eastAsia="Arial" w:hAnsi="Arial"/>
          <w:color w:val="000000"/>
        </w:rPr>
        <w:tab/>
      </w:r>
      <w:r>
        <w:rPr>
          <w:rFonts w:ascii="Arial" w:eastAsia="Arial" w:hAnsi="Arial"/>
          <w:b/>
          <w:color w:val="000000"/>
          <w:u w:val="single"/>
        </w:rPr>
        <w:t>Delegation to the Clerk or Depute Clerk of the Licensing</w:t>
      </w:r>
      <w:r w:rsidR="00FC5854">
        <w:rPr>
          <w:rFonts w:ascii="Arial" w:eastAsia="Arial" w:hAnsi="Arial"/>
          <w:b/>
          <w:color w:val="000000"/>
          <w:u w:val="single"/>
        </w:rPr>
        <w:t xml:space="preserve"> Board</w:t>
      </w:r>
    </w:p>
    <w:p w14:paraId="0EF45A6E" w14:textId="77777777" w:rsidR="000B04DE" w:rsidRDefault="000B04DE" w:rsidP="000B04DE">
      <w:pPr>
        <w:tabs>
          <w:tab w:val="left" w:pos="709"/>
          <w:tab w:val="left" w:pos="851"/>
          <w:tab w:val="left" w:pos="1134"/>
        </w:tabs>
        <w:spacing w:line="252" w:lineRule="exact"/>
        <w:jc w:val="both"/>
        <w:textAlignment w:val="baseline"/>
        <w:rPr>
          <w:rFonts w:ascii="Arial" w:eastAsia="Arial" w:hAnsi="Arial"/>
          <w:b/>
          <w:color w:val="000000"/>
          <w:u w:val="single"/>
        </w:rPr>
      </w:pPr>
    </w:p>
    <w:p w14:paraId="4F3DE63B" w14:textId="77777777" w:rsidR="000B04DE" w:rsidRDefault="000B04DE" w:rsidP="000B04DE">
      <w:pPr>
        <w:spacing w:line="252" w:lineRule="exact"/>
        <w:ind w:left="576"/>
        <w:textAlignment w:val="baseline"/>
        <w:rPr>
          <w:rFonts w:ascii="Arial" w:eastAsia="Arial" w:hAnsi="Arial"/>
          <w:color w:val="000000"/>
          <w:spacing w:val="-1"/>
        </w:rPr>
      </w:pPr>
      <w:r>
        <w:rPr>
          <w:rFonts w:ascii="Arial" w:eastAsia="Arial" w:hAnsi="Arial"/>
          <w:color w:val="000000"/>
        </w:rPr>
        <w:tab/>
      </w:r>
      <w:r>
        <w:rPr>
          <w:rFonts w:ascii="Arial" w:eastAsia="Arial" w:hAnsi="Arial"/>
          <w:color w:val="000000"/>
          <w:spacing w:val="-1"/>
        </w:rPr>
        <w:t xml:space="preserve">Decisions on the following matters are delegated to the Clerk or Depute </w:t>
      </w:r>
      <w:proofErr w:type="gramStart"/>
      <w:r>
        <w:rPr>
          <w:rFonts w:ascii="Arial" w:eastAsia="Arial" w:hAnsi="Arial"/>
          <w:color w:val="000000"/>
          <w:spacing w:val="-1"/>
        </w:rPr>
        <w:t>Clerk:-</w:t>
      </w:r>
      <w:proofErr w:type="gramEnd"/>
    </w:p>
    <w:p w14:paraId="14B64F16" w14:textId="77777777" w:rsidR="000B04DE" w:rsidRDefault="000B04DE" w:rsidP="000B04DE">
      <w:pPr>
        <w:spacing w:line="252" w:lineRule="exact"/>
        <w:ind w:left="576"/>
        <w:textAlignment w:val="baseline"/>
        <w:rPr>
          <w:rFonts w:ascii="Arial" w:eastAsia="Arial" w:hAnsi="Arial"/>
          <w:color w:val="000000"/>
          <w:spacing w:val="-1"/>
        </w:rPr>
      </w:pPr>
    </w:p>
    <w:p w14:paraId="3104B6D1" w14:textId="77777777" w:rsidR="000B04DE" w:rsidRDefault="000B04DE" w:rsidP="000B04DE">
      <w:pPr>
        <w:spacing w:line="252" w:lineRule="exact"/>
        <w:ind w:left="709"/>
        <w:jc w:val="both"/>
        <w:textAlignment w:val="baseline"/>
        <w:rPr>
          <w:rFonts w:ascii="Arial" w:eastAsia="Arial" w:hAnsi="Arial"/>
          <w:color w:val="000000"/>
        </w:rPr>
      </w:pPr>
      <w:r>
        <w:rPr>
          <w:rFonts w:ascii="Arial" w:eastAsia="Arial" w:hAnsi="Arial"/>
          <w:color w:val="000000"/>
          <w:spacing w:val="-1"/>
        </w:rPr>
        <w:tab/>
      </w:r>
      <w:r>
        <w:rPr>
          <w:rFonts w:ascii="Arial" w:eastAsia="Arial" w:hAnsi="Arial"/>
          <w:color w:val="000000"/>
        </w:rPr>
        <w:t>2.1</w:t>
      </w:r>
      <w:r>
        <w:rPr>
          <w:rFonts w:ascii="Arial" w:eastAsia="Arial" w:hAnsi="Arial"/>
          <w:color w:val="000000"/>
        </w:rPr>
        <w:tab/>
        <w:t>Any application for a minor variation of premises licences (section 29)</w:t>
      </w:r>
    </w:p>
    <w:p w14:paraId="1CE62FC4" w14:textId="77777777" w:rsidR="000B04DE" w:rsidRDefault="000B04DE" w:rsidP="000B04DE">
      <w:pPr>
        <w:spacing w:line="254" w:lineRule="exact"/>
        <w:ind w:left="1418" w:right="504" w:hanging="709"/>
        <w:jc w:val="both"/>
        <w:textAlignment w:val="baseline"/>
        <w:rPr>
          <w:rFonts w:ascii="Arial" w:eastAsia="Arial" w:hAnsi="Arial"/>
          <w:color w:val="000000"/>
        </w:rPr>
      </w:pPr>
      <w:r>
        <w:rPr>
          <w:rFonts w:ascii="Arial" w:eastAsia="Arial" w:hAnsi="Arial"/>
          <w:color w:val="000000"/>
        </w:rPr>
        <w:t xml:space="preserve">2.2 </w:t>
      </w:r>
      <w:r>
        <w:rPr>
          <w:rFonts w:ascii="Arial" w:eastAsia="Arial" w:hAnsi="Arial"/>
          <w:color w:val="000000"/>
        </w:rPr>
        <w:tab/>
        <w:t xml:space="preserve">Any application for variation to substitute a new premises manager – where the applicant has </w:t>
      </w:r>
      <w:r>
        <w:rPr>
          <w:rFonts w:ascii="Arial" w:eastAsia="Arial" w:hAnsi="Arial"/>
          <w:i/>
          <w:color w:val="000000"/>
        </w:rPr>
        <w:t xml:space="preserve">not </w:t>
      </w:r>
      <w:r>
        <w:rPr>
          <w:rFonts w:ascii="Arial" w:eastAsia="Arial" w:hAnsi="Arial"/>
          <w:color w:val="000000"/>
        </w:rPr>
        <w:t>been convicted of any relevant or foreign offence (sections 31 and 54)</w:t>
      </w:r>
    </w:p>
    <w:p w14:paraId="45C342C0" w14:textId="77777777" w:rsidR="000B04DE" w:rsidRDefault="000B04DE" w:rsidP="000B04DE">
      <w:pPr>
        <w:spacing w:line="254" w:lineRule="exact"/>
        <w:ind w:left="1418" w:right="72" w:hanging="709"/>
        <w:jc w:val="both"/>
        <w:textAlignment w:val="baseline"/>
        <w:rPr>
          <w:rFonts w:ascii="Arial" w:eastAsia="Arial" w:hAnsi="Arial"/>
          <w:color w:val="000000"/>
        </w:rPr>
      </w:pPr>
      <w:r>
        <w:rPr>
          <w:rFonts w:ascii="Arial" w:eastAsia="Arial" w:hAnsi="Arial"/>
          <w:color w:val="000000"/>
        </w:rPr>
        <w:t xml:space="preserve">2.3 </w:t>
      </w:r>
      <w:r>
        <w:rPr>
          <w:rFonts w:ascii="Arial" w:eastAsia="Arial" w:hAnsi="Arial"/>
          <w:color w:val="000000"/>
        </w:rPr>
        <w:tab/>
        <w:t xml:space="preserve">Any application to transfer a premises licence – where the transferee has </w:t>
      </w:r>
      <w:r>
        <w:rPr>
          <w:rFonts w:ascii="Arial" w:eastAsia="Arial" w:hAnsi="Arial"/>
          <w:i/>
          <w:color w:val="000000"/>
        </w:rPr>
        <w:t xml:space="preserve">not </w:t>
      </w:r>
      <w:r>
        <w:rPr>
          <w:rFonts w:ascii="Arial" w:eastAsia="Arial" w:hAnsi="Arial"/>
          <w:color w:val="000000"/>
        </w:rPr>
        <w:t>been convicted of any relevant or foreign offence (sections 33 to 35)</w:t>
      </w:r>
    </w:p>
    <w:p w14:paraId="6EE4A3B4" w14:textId="77777777" w:rsidR="000B04DE" w:rsidRDefault="000B04DE" w:rsidP="000B04DE">
      <w:pPr>
        <w:spacing w:line="252" w:lineRule="exact"/>
        <w:ind w:left="1418" w:hanging="709"/>
        <w:jc w:val="both"/>
        <w:textAlignment w:val="baseline"/>
        <w:rPr>
          <w:rFonts w:ascii="Arial" w:eastAsia="Arial" w:hAnsi="Arial"/>
          <w:color w:val="000000"/>
        </w:rPr>
      </w:pPr>
      <w:r>
        <w:rPr>
          <w:rFonts w:ascii="Arial" w:eastAsia="Arial" w:hAnsi="Arial"/>
          <w:color w:val="000000"/>
        </w:rPr>
        <w:t xml:space="preserve">2.4 </w:t>
      </w:r>
      <w:r>
        <w:rPr>
          <w:rFonts w:ascii="Arial" w:eastAsia="Arial" w:hAnsi="Arial"/>
          <w:color w:val="000000"/>
        </w:rPr>
        <w:tab/>
        <w:t>Any application for confirmation of a provisional premises licence – where no variation (other than a minor variation) has been made to the operating plan or layout plan for the premises to which the licence relates since the provisional licence was issued or since a variation of the provisional premises licence was granted (section 46)</w:t>
      </w:r>
    </w:p>
    <w:p w14:paraId="54691611" w14:textId="77777777" w:rsidR="000B04DE" w:rsidRDefault="000B04DE" w:rsidP="000B04DE">
      <w:pPr>
        <w:spacing w:line="251" w:lineRule="exact"/>
        <w:ind w:left="1418" w:right="144" w:hanging="709"/>
        <w:jc w:val="both"/>
        <w:textAlignment w:val="baseline"/>
        <w:rPr>
          <w:rFonts w:ascii="Arial" w:eastAsia="Arial" w:hAnsi="Arial"/>
          <w:color w:val="000000"/>
        </w:rPr>
      </w:pPr>
      <w:r>
        <w:rPr>
          <w:rFonts w:ascii="Arial" w:eastAsia="Arial" w:hAnsi="Arial"/>
          <w:color w:val="000000"/>
        </w:rPr>
        <w:t xml:space="preserve">2.5 </w:t>
      </w:r>
      <w:r>
        <w:rPr>
          <w:rFonts w:ascii="Arial" w:eastAsia="Arial" w:hAnsi="Arial"/>
          <w:color w:val="000000"/>
        </w:rPr>
        <w:tab/>
        <w:t>Any application for an occasional licence – where no objections or representations have been received, nor a notice recommending refusal from the Chief Constable or any report from the Licensing Standards Officer recommending refusal (sections 56 to 61)</w:t>
      </w:r>
    </w:p>
    <w:p w14:paraId="5E8076BF" w14:textId="77777777" w:rsidR="000B04DE" w:rsidRDefault="000B04DE" w:rsidP="000B04DE">
      <w:pPr>
        <w:spacing w:line="253" w:lineRule="exact"/>
        <w:ind w:left="1418" w:right="144" w:hanging="709"/>
        <w:jc w:val="both"/>
        <w:textAlignment w:val="baseline"/>
        <w:rPr>
          <w:rFonts w:ascii="Arial" w:eastAsia="Arial" w:hAnsi="Arial"/>
          <w:color w:val="000000"/>
        </w:rPr>
      </w:pPr>
      <w:r>
        <w:rPr>
          <w:rFonts w:ascii="Arial" w:eastAsia="Arial" w:hAnsi="Arial"/>
          <w:color w:val="000000"/>
        </w:rPr>
        <w:t xml:space="preserve">2.6 </w:t>
      </w:r>
      <w:r>
        <w:rPr>
          <w:rFonts w:ascii="Arial" w:eastAsia="Arial" w:hAnsi="Arial"/>
          <w:color w:val="000000"/>
        </w:rPr>
        <w:tab/>
        <w:t>Any applications for extended hours – where no objections or representations have been received, nor a notice recommending refusal from the Chief Constable or any report from the Licensing Standards Officer recommending refusal (sections 68 to 70)</w:t>
      </w:r>
    </w:p>
    <w:p w14:paraId="01585ECC" w14:textId="77777777" w:rsidR="000B04DE" w:rsidRDefault="000B04DE" w:rsidP="000B04DE">
      <w:pPr>
        <w:tabs>
          <w:tab w:val="left" w:pos="1418"/>
        </w:tabs>
        <w:spacing w:line="252" w:lineRule="exact"/>
        <w:ind w:left="1418" w:hanging="709"/>
        <w:jc w:val="both"/>
        <w:textAlignment w:val="baseline"/>
        <w:rPr>
          <w:rFonts w:ascii="Arial" w:eastAsia="Arial" w:hAnsi="Arial"/>
          <w:color w:val="000000"/>
        </w:rPr>
      </w:pPr>
      <w:r>
        <w:rPr>
          <w:rFonts w:ascii="Arial" w:eastAsia="Arial" w:hAnsi="Arial"/>
          <w:color w:val="000000"/>
        </w:rPr>
        <w:t>2.7</w:t>
      </w:r>
      <w:r>
        <w:rPr>
          <w:rFonts w:ascii="Arial" w:eastAsia="Arial" w:hAnsi="Arial"/>
          <w:color w:val="000000"/>
        </w:rPr>
        <w:tab/>
        <w:t xml:space="preserve">The determination in terms of section 70 (2) of the Act as to </w:t>
      </w:r>
      <w:proofErr w:type="gramStart"/>
      <w:r>
        <w:rPr>
          <w:rFonts w:ascii="Arial" w:eastAsia="Arial" w:hAnsi="Arial"/>
          <w:color w:val="000000"/>
        </w:rPr>
        <w:t>whether or not</w:t>
      </w:r>
      <w:proofErr w:type="gramEnd"/>
      <w:r>
        <w:rPr>
          <w:rFonts w:ascii="Arial" w:eastAsia="Arial" w:hAnsi="Arial"/>
          <w:color w:val="000000"/>
        </w:rPr>
        <w:t xml:space="preserve"> the Licensing Board will hold a hearing to determine an application for extended hours where an objection, representation or a notice recommending refusal from the Chief Constable or a report from the Licensing Standards Officer recommending refusal has been received.</w:t>
      </w:r>
    </w:p>
    <w:p w14:paraId="363970AE" w14:textId="77777777" w:rsidR="000B04DE" w:rsidRDefault="000B04DE" w:rsidP="000B04DE">
      <w:pPr>
        <w:tabs>
          <w:tab w:val="left" w:pos="1418"/>
        </w:tabs>
        <w:spacing w:line="252" w:lineRule="exact"/>
        <w:ind w:left="1418" w:hanging="709"/>
        <w:jc w:val="both"/>
        <w:textAlignment w:val="baseline"/>
        <w:rPr>
          <w:rFonts w:ascii="Arial" w:eastAsia="Arial" w:hAnsi="Arial"/>
          <w:color w:val="000000"/>
        </w:rPr>
      </w:pPr>
      <w:r>
        <w:rPr>
          <w:rFonts w:ascii="Arial" w:eastAsia="Arial" w:hAnsi="Arial"/>
          <w:color w:val="000000"/>
        </w:rPr>
        <w:t>2.8</w:t>
      </w:r>
      <w:r>
        <w:rPr>
          <w:rFonts w:ascii="Arial" w:eastAsia="Arial" w:hAnsi="Arial"/>
          <w:color w:val="000000"/>
        </w:rPr>
        <w:tab/>
        <w:t>Where a decision has been taken not to hold a hearing in terms of section 70 (s) of the Act, the determination of the application.</w:t>
      </w:r>
    </w:p>
    <w:p w14:paraId="54A4A25F" w14:textId="77777777" w:rsidR="000B04DE" w:rsidRDefault="000B04DE" w:rsidP="000B04DE">
      <w:pPr>
        <w:tabs>
          <w:tab w:val="left" w:pos="1418"/>
        </w:tabs>
        <w:spacing w:line="252" w:lineRule="exact"/>
        <w:ind w:left="1418" w:hanging="709"/>
        <w:jc w:val="both"/>
        <w:textAlignment w:val="baseline"/>
        <w:rPr>
          <w:rFonts w:ascii="Arial" w:eastAsia="Arial" w:hAnsi="Arial"/>
          <w:color w:val="000000"/>
          <w:spacing w:val="-1"/>
        </w:rPr>
      </w:pPr>
      <w:r>
        <w:rPr>
          <w:rFonts w:ascii="Arial" w:eastAsia="Arial" w:hAnsi="Arial"/>
          <w:color w:val="000000"/>
        </w:rPr>
        <w:t>2.9</w:t>
      </w:r>
      <w:r>
        <w:rPr>
          <w:rFonts w:ascii="Arial" w:eastAsia="Arial" w:hAnsi="Arial"/>
          <w:color w:val="000000"/>
        </w:rPr>
        <w:tab/>
        <w:t xml:space="preserve">Any </w:t>
      </w:r>
      <w:r>
        <w:rPr>
          <w:rFonts w:ascii="Arial" w:eastAsia="Arial" w:hAnsi="Arial"/>
          <w:color w:val="000000"/>
          <w:spacing w:val="-1"/>
        </w:rPr>
        <w:t xml:space="preserve">application for a personal licence or renewal of a personal licence where the applicant has </w:t>
      </w:r>
      <w:r>
        <w:rPr>
          <w:rFonts w:ascii="Arial" w:eastAsia="Arial" w:hAnsi="Arial"/>
          <w:i/>
          <w:color w:val="000000"/>
          <w:spacing w:val="-1"/>
        </w:rPr>
        <w:t xml:space="preserve">not </w:t>
      </w:r>
      <w:r>
        <w:rPr>
          <w:rFonts w:ascii="Arial" w:eastAsia="Arial" w:hAnsi="Arial"/>
          <w:color w:val="000000"/>
          <w:spacing w:val="-1"/>
        </w:rPr>
        <w:t>been convicted of a relevant or foreign offence (section 74).</w:t>
      </w:r>
    </w:p>
    <w:p w14:paraId="4AF5EFAD" w14:textId="77777777" w:rsidR="000B04DE" w:rsidRDefault="000B04DE" w:rsidP="000B04DE">
      <w:pPr>
        <w:tabs>
          <w:tab w:val="left" w:pos="1418"/>
        </w:tabs>
        <w:spacing w:line="252" w:lineRule="exact"/>
        <w:ind w:left="1418" w:hanging="709"/>
        <w:jc w:val="both"/>
        <w:textAlignment w:val="baseline"/>
        <w:rPr>
          <w:rFonts w:ascii="Arial" w:eastAsia="Arial" w:hAnsi="Arial"/>
          <w:color w:val="000000"/>
          <w:spacing w:val="-1"/>
        </w:rPr>
      </w:pPr>
    </w:p>
    <w:p w14:paraId="57F89F88" w14:textId="77777777" w:rsidR="000B04DE" w:rsidRDefault="000B04DE" w:rsidP="000B04DE">
      <w:pPr>
        <w:tabs>
          <w:tab w:val="left" w:pos="1418"/>
        </w:tabs>
        <w:spacing w:line="252" w:lineRule="exact"/>
        <w:jc w:val="both"/>
        <w:textAlignment w:val="baseline"/>
        <w:rPr>
          <w:rFonts w:ascii="Arial" w:eastAsia="Arial" w:hAnsi="Arial"/>
          <w:color w:val="000000"/>
        </w:rPr>
      </w:pPr>
    </w:p>
    <w:p w14:paraId="780CFC85" w14:textId="77777777" w:rsidR="00E57AAD" w:rsidRDefault="000B04DE" w:rsidP="000B04DE">
      <w:pPr>
        <w:tabs>
          <w:tab w:val="left" w:pos="709"/>
        </w:tabs>
        <w:spacing w:line="252" w:lineRule="exact"/>
        <w:jc w:val="both"/>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r>
      <w:r>
        <w:rPr>
          <w:rFonts w:ascii="Arial" w:eastAsia="Arial" w:hAnsi="Arial"/>
          <w:b/>
          <w:color w:val="000000"/>
          <w:u w:val="single"/>
        </w:rPr>
        <w:t>Other Matters</w:t>
      </w:r>
    </w:p>
    <w:p w14:paraId="25406B89" w14:textId="77777777" w:rsidR="00E57AAD" w:rsidRDefault="00E57AAD" w:rsidP="000B04DE">
      <w:pPr>
        <w:tabs>
          <w:tab w:val="left" w:pos="709"/>
        </w:tabs>
        <w:spacing w:line="252" w:lineRule="exact"/>
        <w:jc w:val="both"/>
        <w:textAlignment w:val="baseline"/>
        <w:rPr>
          <w:rFonts w:ascii="Arial" w:eastAsia="Arial" w:hAnsi="Arial"/>
          <w:color w:val="000000"/>
        </w:rPr>
      </w:pPr>
    </w:p>
    <w:p w14:paraId="336A2BEE" w14:textId="77777777" w:rsidR="00E57AAD" w:rsidRDefault="00E57AAD" w:rsidP="00E57AAD">
      <w:pPr>
        <w:spacing w:before="11" w:line="250" w:lineRule="exact"/>
        <w:ind w:left="720"/>
        <w:jc w:val="both"/>
        <w:textAlignment w:val="baseline"/>
        <w:rPr>
          <w:rFonts w:ascii="Arial" w:eastAsia="Arial" w:hAnsi="Arial"/>
          <w:color w:val="000000"/>
        </w:rPr>
      </w:pPr>
      <w:r>
        <w:rPr>
          <w:rFonts w:ascii="Arial" w:eastAsia="Arial" w:hAnsi="Arial"/>
          <w:color w:val="000000"/>
        </w:rPr>
        <w:t>Any matters which are not the subject of a specific delegation in terms of this Scheme of Delegation and are not prescribed by the Licensing (Scotland) Act 2005 shall be determined by the Licensing Board at a meeting arranged by the Clerk in consultation with the Chairman of the Licensing Board.</w:t>
      </w:r>
    </w:p>
    <w:p w14:paraId="0B24160B" w14:textId="77777777" w:rsidR="00E57AAD" w:rsidRDefault="00E57AAD" w:rsidP="00E57AAD">
      <w:pPr>
        <w:spacing w:before="11" w:line="250" w:lineRule="exact"/>
        <w:jc w:val="both"/>
        <w:textAlignment w:val="baseline"/>
        <w:rPr>
          <w:rFonts w:ascii="Arial" w:eastAsia="Arial" w:hAnsi="Arial"/>
          <w:color w:val="000000"/>
        </w:rPr>
      </w:pPr>
    </w:p>
    <w:p w14:paraId="026E498A" w14:textId="77777777" w:rsidR="00E57AAD" w:rsidRDefault="00E57AAD">
      <w:pPr>
        <w:spacing w:after="200" w:line="276" w:lineRule="auto"/>
        <w:rPr>
          <w:rFonts w:ascii="Arial" w:eastAsia="Arial" w:hAnsi="Arial"/>
          <w:color w:val="000000"/>
        </w:rPr>
      </w:pPr>
      <w:r>
        <w:rPr>
          <w:rFonts w:ascii="Arial" w:eastAsia="Arial" w:hAnsi="Arial"/>
          <w:color w:val="000000"/>
        </w:rPr>
        <w:br w:type="page"/>
      </w:r>
    </w:p>
    <w:p w14:paraId="5C07E6AF" w14:textId="77777777" w:rsidR="003D20B1" w:rsidRDefault="003D20B1">
      <w:pPr>
        <w:spacing w:after="200" w:line="276" w:lineRule="auto"/>
        <w:rPr>
          <w:rFonts w:ascii="Arial" w:eastAsia="Arial" w:hAnsi="Arial"/>
          <w:color w:val="000000"/>
        </w:rPr>
      </w:pPr>
    </w:p>
    <w:p w14:paraId="3629A038" w14:textId="77777777" w:rsidR="00E57AAD" w:rsidRDefault="00E57AAD" w:rsidP="00E57AAD">
      <w:pPr>
        <w:spacing w:before="11" w:line="250" w:lineRule="exact"/>
        <w:jc w:val="right"/>
        <w:textAlignment w:val="baseline"/>
        <w:rPr>
          <w:rFonts w:ascii="Arial" w:eastAsia="Arial" w:hAnsi="Arial"/>
          <w:b/>
          <w:color w:val="000000"/>
        </w:rPr>
      </w:pPr>
      <w:r>
        <w:rPr>
          <w:rFonts w:ascii="Arial" w:eastAsia="Arial" w:hAnsi="Arial"/>
          <w:b/>
          <w:color w:val="000000"/>
        </w:rPr>
        <w:t>Appendix 2</w:t>
      </w:r>
    </w:p>
    <w:p w14:paraId="75F44A40" w14:textId="77777777" w:rsidR="00E57AAD" w:rsidRPr="008C28C9" w:rsidRDefault="002C3482" w:rsidP="008F26AB">
      <w:pPr>
        <w:spacing w:before="11" w:line="250" w:lineRule="exact"/>
        <w:jc w:val="center"/>
        <w:textAlignment w:val="baseline"/>
        <w:rPr>
          <w:rFonts w:ascii="Arial" w:eastAsia="Arial" w:hAnsi="Arial"/>
          <w:b/>
          <w:color w:val="000000"/>
        </w:rPr>
      </w:pPr>
      <w:r w:rsidRPr="00865247">
        <w:rPr>
          <w:rFonts w:ascii="Arial" w:eastAsia="Arial" w:hAnsi="Arial"/>
          <w:b/>
          <w:color w:val="000000"/>
        </w:rPr>
        <w:t>Overprovision</w:t>
      </w:r>
    </w:p>
    <w:p w14:paraId="37D16526" w14:textId="77777777" w:rsidR="00E57AAD" w:rsidRPr="008C28C9" w:rsidRDefault="00E57AAD" w:rsidP="00E57AAD">
      <w:pPr>
        <w:spacing w:before="11" w:line="250" w:lineRule="exact"/>
        <w:textAlignment w:val="baseline"/>
        <w:rPr>
          <w:rFonts w:ascii="Arial" w:eastAsia="Arial" w:hAnsi="Arial"/>
          <w:b/>
          <w:color w:val="000000"/>
        </w:rPr>
      </w:pPr>
    </w:p>
    <w:p w14:paraId="18A17568" w14:textId="3A1A2C12" w:rsidR="003D20B1" w:rsidRPr="00C74778" w:rsidRDefault="003D20B1" w:rsidP="003D20B1">
      <w:pPr>
        <w:spacing w:before="11" w:line="250" w:lineRule="exact"/>
        <w:textAlignment w:val="baseline"/>
        <w:rPr>
          <w:rFonts w:ascii="Arial" w:eastAsia="Arial" w:hAnsi="Arial"/>
          <w:color w:val="000000"/>
          <w:highlight w:val="yellow"/>
        </w:rPr>
      </w:pPr>
    </w:p>
    <w:p w14:paraId="7E987A97" w14:textId="2434EF53" w:rsidR="00E476D9" w:rsidRDefault="00A22BD3" w:rsidP="00A22BD3">
      <w:pPr>
        <w:spacing w:before="11" w:line="250" w:lineRule="exact"/>
        <w:jc w:val="both"/>
        <w:textAlignment w:val="baseline"/>
        <w:rPr>
          <w:rFonts w:ascii="Arial" w:eastAsia="Arial" w:hAnsi="Arial"/>
          <w:color w:val="000000"/>
        </w:rPr>
      </w:pPr>
      <w:r w:rsidRPr="008C28C9">
        <w:rPr>
          <w:rFonts w:ascii="Arial" w:eastAsia="Arial" w:hAnsi="Arial"/>
          <w:color w:val="000000"/>
        </w:rPr>
        <w:t xml:space="preserve">The Board has carefully considered the </w:t>
      </w:r>
      <w:r w:rsidR="008A42FD">
        <w:rPr>
          <w:rFonts w:ascii="Arial" w:eastAsia="Arial" w:hAnsi="Arial"/>
          <w:color w:val="000000"/>
        </w:rPr>
        <w:t>matter of overprovision</w:t>
      </w:r>
      <w:r w:rsidR="00D542EE">
        <w:rPr>
          <w:rFonts w:ascii="Arial" w:eastAsia="Arial" w:hAnsi="Arial"/>
          <w:color w:val="000000"/>
        </w:rPr>
        <w:t xml:space="preserve"> for both on</w:t>
      </w:r>
      <w:r w:rsidR="00EE5CD6">
        <w:rPr>
          <w:rFonts w:ascii="Arial" w:eastAsia="Arial" w:hAnsi="Arial"/>
          <w:color w:val="000000"/>
        </w:rPr>
        <w:t xml:space="preserve"> sale</w:t>
      </w:r>
      <w:r w:rsidR="00933E6C">
        <w:rPr>
          <w:rFonts w:ascii="Arial" w:eastAsia="Arial" w:hAnsi="Arial"/>
          <w:color w:val="000000"/>
        </w:rPr>
        <w:t>s</w:t>
      </w:r>
      <w:r w:rsidR="00EE5CD6">
        <w:rPr>
          <w:rFonts w:ascii="Arial" w:eastAsia="Arial" w:hAnsi="Arial"/>
          <w:color w:val="000000"/>
        </w:rPr>
        <w:t xml:space="preserve"> and off sales premises. </w:t>
      </w:r>
    </w:p>
    <w:p w14:paraId="2AC15AA1" w14:textId="77777777" w:rsidR="00207965" w:rsidRDefault="00207965" w:rsidP="00A22BD3">
      <w:pPr>
        <w:spacing w:before="11" w:line="250" w:lineRule="exact"/>
        <w:jc w:val="both"/>
        <w:textAlignment w:val="baseline"/>
        <w:rPr>
          <w:rFonts w:ascii="Arial" w:eastAsia="Arial" w:hAnsi="Arial"/>
          <w:color w:val="000000"/>
        </w:rPr>
      </w:pPr>
    </w:p>
    <w:p w14:paraId="66504D04" w14:textId="43D5E832" w:rsidR="005B2B1A" w:rsidRDefault="00AE087E" w:rsidP="00A22BD3">
      <w:pPr>
        <w:spacing w:before="11" w:line="250" w:lineRule="exact"/>
        <w:jc w:val="both"/>
        <w:textAlignment w:val="baseline"/>
        <w:rPr>
          <w:rFonts w:ascii="Arial" w:eastAsia="Arial" w:hAnsi="Arial"/>
          <w:color w:val="000000"/>
        </w:rPr>
      </w:pPr>
      <w:r>
        <w:rPr>
          <w:rFonts w:ascii="Arial" w:eastAsia="Arial" w:hAnsi="Arial"/>
          <w:color w:val="000000"/>
        </w:rPr>
        <w:t>The</w:t>
      </w:r>
      <w:r w:rsidR="00E546EB">
        <w:rPr>
          <w:rFonts w:ascii="Arial" w:eastAsia="Arial" w:hAnsi="Arial"/>
          <w:color w:val="000000"/>
        </w:rPr>
        <w:t xml:space="preserve"> Board</w:t>
      </w:r>
      <w:r>
        <w:rPr>
          <w:rFonts w:ascii="Arial" w:eastAsia="Arial" w:hAnsi="Arial"/>
          <w:color w:val="000000"/>
        </w:rPr>
        <w:t xml:space="preserve"> </w:t>
      </w:r>
      <w:r w:rsidR="00964ED1">
        <w:rPr>
          <w:rFonts w:ascii="Arial" w:eastAsia="Arial" w:hAnsi="Arial"/>
          <w:color w:val="000000"/>
        </w:rPr>
        <w:t>consider</w:t>
      </w:r>
      <w:r w:rsidR="00271A59">
        <w:rPr>
          <w:rFonts w:ascii="Arial" w:eastAsia="Arial" w:hAnsi="Arial"/>
          <w:color w:val="000000"/>
        </w:rPr>
        <w:t>ed</w:t>
      </w:r>
      <w:r w:rsidR="00964ED1">
        <w:rPr>
          <w:rFonts w:ascii="Arial" w:eastAsia="Arial" w:hAnsi="Arial"/>
          <w:color w:val="000000"/>
        </w:rPr>
        <w:t xml:space="preserve"> the data provided by NHS Public Health</w:t>
      </w:r>
      <w:r w:rsidR="00B0503E">
        <w:rPr>
          <w:rFonts w:ascii="Arial" w:eastAsia="Arial" w:hAnsi="Arial"/>
          <w:color w:val="000000"/>
        </w:rPr>
        <w:t xml:space="preserve"> and discussed </w:t>
      </w:r>
      <w:r w:rsidR="00E95AC2">
        <w:rPr>
          <w:rFonts w:ascii="Arial" w:eastAsia="Arial" w:hAnsi="Arial"/>
          <w:color w:val="000000"/>
        </w:rPr>
        <w:t xml:space="preserve">it </w:t>
      </w:r>
      <w:r w:rsidR="00B0503E">
        <w:rPr>
          <w:rFonts w:ascii="Arial" w:eastAsia="Arial" w:hAnsi="Arial"/>
          <w:color w:val="000000"/>
        </w:rPr>
        <w:t xml:space="preserve">during </w:t>
      </w:r>
      <w:r w:rsidR="009B688B">
        <w:rPr>
          <w:rFonts w:ascii="Arial" w:eastAsia="Arial" w:hAnsi="Arial"/>
          <w:color w:val="000000"/>
        </w:rPr>
        <w:t>a</w:t>
      </w:r>
      <w:r w:rsidR="00B0503E">
        <w:rPr>
          <w:rFonts w:ascii="Arial" w:eastAsia="Arial" w:hAnsi="Arial"/>
          <w:color w:val="000000"/>
        </w:rPr>
        <w:t xml:space="preserve"> presentation provided by them. </w:t>
      </w:r>
      <w:r w:rsidR="00181923">
        <w:rPr>
          <w:rFonts w:ascii="Arial" w:eastAsia="Arial" w:hAnsi="Arial"/>
          <w:color w:val="000000"/>
        </w:rPr>
        <w:t xml:space="preserve">They noted the shift in </w:t>
      </w:r>
      <w:r w:rsidR="005A5CF1">
        <w:rPr>
          <w:rFonts w:ascii="Arial" w:eastAsia="Arial" w:hAnsi="Arial"/>
          <w:color w:val="000000"/>
        </w:rPr>
        <w:t xml:space="preserve">alcohol sales and drinking from on sales to off sales </w:t>
      </w:r>
      <w:r w:rsidR="00340509">
        <w:rPr>
          <w:rFonts w:ascii="Arial" w:eastAsia="Arial" w:hAnsi="Arial"/>
          <w:color w:val="000000"/>
        </w:rPr>
        <w:t xml:space="preserve">post pandemic, </w:t>
      </w:r>
      <w:r w:rsidR="00A62DE4">
        <w:rPr>
          <w:rFonts w:ascii="Arial" w:eastAsia="Arial" w:hAnsi="Arial"/>
          <w:color w:val="000000"/>
        </w:rPr>
        <w:t>which was also referred to in the consultation response from Alcohol Focus Scotland</w:t>
      </w:r>
      <w:r w:rsidR="00D5362E">
        <w:rPr>
          <w:rFonts w:ascii="Arial" w:eastAsia="Arial" w:hAnsi="Arial"/>
          <w:color w:val="000000"/>
        </w:rPr>
        <w:t xml:space="preserve">, </w:t>
      </w:r>
      <w:r w:rsidR="00340509">
        <w:rPr>
          <w:rFonts w:ascii="Arial" w:eastAsia="Arial" w:hAnsi="Arial"/>
          <w:color w:val="000000"/>
        </w:rPr>
        <w:t xml:space="preserve">and that from NHS </w:t>
      </w:r>
      <w:r w:rsidR="00EF03BF">
        <w:rPr>
          <w:rFonts w:ascii="Arial" w:eastAsia="Arial" w:hAnsi="Arial"/>
          <w:color w:val="000000"/>
        </w:rPr>
        <w:t>information</w:t>
      </w:r>
      <w:r w:rsidR="00340509">
        <w:rPr>
          <w:rFonts w:ascii="Arial" w:eastAsia="Arial" w:hAnsi="Arial"/>
          <w:color w:val="000000"/>
        </w:rPr>
        <w:t xml:space="preserve">, </w:t>
      </w:r>
      <w:r w:rsidR="004F428F">
        <w:rPr>
          <w:rFonts w:ascii="Arial" w:eastAsia="Arial" w:hAnsi="Arial"/>
          <w:color w:val="000000"/>
        </w:rPr>
        <w:t xml:space="preserve">there was </w:t>
      </w:r>
      <w:r w:rsidR="007D58D6">
        <w:rPr>
          <w:rFonts w:ascii="Arial" w:eastAsia="Arial" w:hAnsi="Arial"/>
          <w:color w:val="000000"/>
        </w:rPr>
        <w:t xml:space="preserve">general </w:t>
      </w:r>
      <w:r w:rsidR="004F428F">
        <w:rPr>
          <w:rFonts w:ascii="Arial" w:eastAsia="Arial" w:hAnsi="Arial"/>
          <w:color w:val="000000"/>
        </w:rPr>
        <w:t xml:space="preserve">evidence </w:t>
      </w:r>
      <w:r w:rsidR="00A33F0A">
        <w:rPr>
          <w:rFonts w:ascii="Arial" w:eastAsia="Arial" w:hAnsi="Arial"/>
          <w:color w:val="000000"/>
        </w:rPr>
        <w:t xml:space="preserve">in Scotland </w:t>
      </w:r>
      <w:r w:rsidR="004F428F">
        <w:rPr>
          <w:rFonts w:ascii="Arial" w:eastAsia="Arial" w:hAnsi="Arial"/>
          <w:color w:val="000000"/>
        </w:rPr>
        <w:t xml:space="preserve">that neighbourhood areas with larger numbers of alcohol outlets </w:t>
      </w:r>
      <w:r w:rsidR="008F5BF6">
        <w:rPr>
          <w:rFonts w:ascii="Arial" w:eastAsia="Arial" w:hAnsi="Arial"/>
          <w:color w:val="000000"/>
        </w:rPr>
        <w:t>have higher alcohol-related deaths, hospital admissions and crime</w:t>
      </w:r>
      <w:r w:rsidR="00F719AB">
        <w:rPr>
          <w:rFonts w:ascii="Arial" w:eastAsia="Arial" w:hAnsi="Arial"/>
          <w:color w:val="000000"/>
        </w:rPr>
        <w:t xml:space="preserve"> rates than those with fewer outlets.</w:t>
      </w:r>
      <w:r w:rsidR="00ED19DD">
        <w:rPr>
          <w:rFonts w:ascii="Arial" w:eastAsia="Arial" w:hAnsi="Arial"/>
          <w:color w:val="000000"/>
        </w:rPr>
        <w:t xml:space="preserve"> However</w:t>
      </w:r>
      <w:r w:rsidR="00F47E73">
        <w:rPr>
          <w:rFonts w:ascii="Arial" w:eastAsia="Arial" w:hAnsi="Arial"/>
          <w:color w:val="000000"/>
        </w:rPr>
        <w:t>,</w:t>
      </w:r>
      <w:r w:rsidR="00ED19DD">
        <w:rPr>
          <w:rFonts w:ascii="Arial" w:eastAsia="Arial" w:hAnsi="Arial"/>
          <w:color w:val="000000"/>
        </w:rPr>
        <w:t xml:space="preserve"> the Board </w:t>
      </w:r>
      <w:r w:rsidR="00C4437B">
        <w:rPr>
          <w:rFonts w:ascii="Arial" w:eastAsia="Arial" w:hAnsi="Arial"/>
          <w:color w:val="000000"/>
        </w:rPr>
        <w:t xml:space="preserve">from its own knowledge also </w:t>
      </w:r>
      <w:r w:rsidR="00754D65">
        <w:rPr>
          <w:rFonts w:ascii="Arial" w:eastAsia="Arial" w:hAnsi="Arial"/>
          <w:color w:val="000000"/>
        </w:rPr>
        <w:t xml:space="preserve">felt that </w:t>
      </w:r>
      <w:r w:rsidR="00687C8A">
        <w:rPr>
          <w:rFonts w:ascii="Arial" w:eastAsia="Arial" w:hAnsi="Arial"/>
          <w:color w:val="000000"/>
        </w:rPr>
        <w:t xml:space="preserve">while </w:t>
      </w:r>
      <w:r w:rsidR="00754D65">
        <w:rPr>
          <w:rFonts w:ascii="Arial" w:eastAsia="Arial" w:hAnsi="Arial"/>
          <w:color w:val="000000"/>
        </w:rPr>
        <w:t>customers bought alcohol from outlets in the community in which they lived</w:t>
      </w:r>
      <w:r w:rsidR="00687C8A">
        <w:rPr>
          <w:rFonts w:ascii="Arial" w:eastAsia="Arial" w:hAnsi="Arial"/>
          <w:color w:val="000000"/>
        </w:rPr>
        <w:t>, they</w:t>
      </w:r>
      <w:r w:rsidR="00754D65">
        <w:rPr>
          <w:rFonts w:ascii="Arial" w:eastAsia="Arial" w:hAnsi="Arial"/>
          <w:color w:val="000000"/>
        </w:rPr>
        <w:t xml:space="preserve"> also travelled</w:t>
      </w:r>
      <w:r w:rsidR="00AA1241">
        <w:rPr>
          <w:rFonts w:ascii="Arial" w:eastAsia="Arial" w:hAnsi="Arial"/>
          <w:color w:val="000000"/>
        </w:rPr>
        <w:t xml:space="preserve"> to other communities in South Ayrshire or outwith that area to purchase alcohol, and it was noted from the </w:t>
      </w:r>
      <w:r w:rsidR="00660F14">
        <w:rPr>
          <w:rFonts w:ascii="Arial" w:eastAsia="Arial" w:hAnsi="Arial"/>
          <w:color w:val="000000"/>
        </w:rPr>
        <w:t xml:space="preserve">statistics provided that some areas with higher levels of </w:t>
      </w:r>
      <w:r w:rsidR="00F258B5">
        <w:rPr>
          <w:rFonts w:ascii="Arial" w:eastAsia="Arial" w:hAnsi="Arial"/>
          <w:color w:val="000000"/>
        </w:rPr>
        <w:t>alcohol-related admissions or deaths in fact had very low numbers of alcohol outlets.</w:t>
      </w:r>
    </w:p>
    <w:p w14:paraId="65A6C789" w14:textId="77777777" w:rsidR="009E5CFD" w:rsidRDefault="009E5CFD" w:rsidP="00A22BD3">
      <w:pPr>
        <w:spacing w:before="11" w:line="250" w:lineRule="exact"/>
        <w:jc w:val="both"/>
        <w:textAlignment w:val="baseline"/>
        <w:rPr>
          <w:rFonts w:ascii="Arial" w:eastAsia="Arial" w:hAnsi="Arial"/>
          <w:color w:val="000000"/>
        </w:rPr>
      </w:pPr>
    </w:p>
    <w:p w14:paraId="36CDAA1E" w14:textId="5D50003E" w:rsidR="00463170" w:rsidRPr="002726F8" w:rsidRDefault="009E5CFD" w:rsidP="002726F8">
      <w:pPr>
        <w:spacing w:before="11" w:line="250" w:lineRule="exact"/>
        <w:jc w:val="both"/>
        <w:textAlignment w:val="baseline"/>
        <w:rPr>
          <w:rFonts w:ascii="Arial" w:eastAsia="Arial" w:hAnsi="Arial"/>
          <w:color w:val="000000"/>
        </w:rPr>
      </w:pPr>
      <w:r>
        <w:rPr>
          <w:rFonts w:ascii="Arial" w:eastAsia="Arial" w:hAnsi="Arial"/>
          <w:color w:val="000000"/>
        </w:rPr>
        <w:t xml:space="preserve">The Board considered the Public Health data which looked at the 25 communities in South Ayrshire </w:t>
      </w:r>
      <w:r w:rsidR="00BC552B">
        <w:rPr>
          <w:rFonts w:ascii="Arial" w:eastAsia="Arial" w:hAnsi="Arial"/>
          <w:color w:val="000000"/>
        </w:rPr>
        <w:t>and noted that in 2021-22</w:t>
      </w:r>
      <w:r w:rsidR="006C6292">
        <w:rPr>
          <w:rFonts w:ascii="Arial" w:eastAsia="Arial" w:hAnsi="Arial"/>
          <w:color w:val="000000"/>
        </w:rPr>
        <w:t xml:space="preserve">, 6 </w:t>
      </w:r>
      <w:r w:rsidR="00F71711">
        <w:rPr>
          <w:rFonts w:ascii="Arial" w:eastAsia="Arial" w:hAnsi="Arial"/>
          <w:color w:val="000000"/>
        </w:rPr>
        <w:t>communities</w:t>
      </w:r>
      <w:r w:rsidR="0016450B">
        <w:rPr>
          <w:rFonts w:ascii="Arial" w:eastAsia="Arial" w:hAnsi="Arial"/>
          <w:color w:val="000000"/>
        </w:rPr>
        <w:t xml:space="preserve"> were worse than the national average</w:t>
      </w:r>
      <w:r w:rsidR="00296E20">
        <w:rPr>
          <w:rFonts w:ascii="Arial" w:eastAsia="Arial" w:hAnsi="Arial"/>
          <w:color w:val="000000"/>
        </w:rPr>
        <w:t xml:space="preserve"> for alcohol-related admissions, 6</w:t>
      </w:r>
      <w:r w:rsidR="0016450B">
        <w:rPr>
          <w:rFonts w:ascii="Arial" w:eastAsia="Arial" w:hAnsi="Arial"/>
          <w:color w:val="000000"/>
        </w:rPr>
        <w:t xml:space="preserve"> were better than the national average, and </w:t>
      </w:r>
      <w:r w:rsidR="00D74010">
        <w:rPr>
          <w:rFonts w:ascii="Arial" w:eastAsia="Arial" w:hAnsi="Arial"/>
          <w:color w:val="000000"/>
        </w:rPr>
        <w:t xml:space="preserve">13 were not significantly different. </w:t>
      </w:r>
      <w:r w:rsidR="00164C83">
        <w:rPr>
          <w:rFonts w:ascii="Arial" w:eastAsia="Arial" w:hAnsi="Arial"/>
          <w:color w:val="000000"/>
        </w:rPr>
        <w:t xml:space="preserve">They noted that </w:t>
      </w:r>
      <w:r w:rsidR="00156BA1">
        <w:rPr>
          <w:rFonts w:ascii="Arial" w:eastAsia="Arial" w:hAnsi="Arial"/>
          <w:color w:val="000000"/>
        </w:rPr>
        <w:t xml:space="preserve">of the 25 communities, </w:t>
      </w:r>
      <w:r w:rsidR="00025104">
        <w:rPr>
          <w:rFonts w:ascii="Arial" w:eastAsia="Arial" w:hAnsi="Arial"/>
          <w:color w:val="000000"/>
        </w:rPr>
        <w:t>the</w:t>
      </w:r>
      <w:r w:rsidR="00156BA1">
        <w:rPr>
          <w:rFonts w:ascii="Arial" w:eastAsia="Arial" w:hAnsi="Arial"/>
          <w:color w:val="000000"/>
        </w:rPr>
        <w:t xml:space="preserve"> trend </w:t>
      </w:r>
      <w:r w:rsidR="00025104">
        <w:rPr>
          <w:rFonts w:ascii="Arial" w:eastAsia="Arial" w:hAnsi="Arial"/>
          <w:color w:val="000000"/>
        </w:rPr>
        <w:t xml:space="preserve">in alcohol-related hospital admissions </w:t>
      </w:r>
      <w:r w:rsidR="00156BA1">
        <w:rPr>
          <w:rFonts w:ascii="Arial" w:eastAsia="Arial" w:hAnsi="Arial"/>
          <w:color w:val="000000"/>
        </w:rPr>
        <w:t xml:space="preserve">since the last Statement of Licensing Policy in 2018, </w:t>
      </w:r>
      <w:r w:rsidR="00025104">
        <w:rPr>
          <w:rFonts w:ascii="Arial" w:eastAsia="Arial" w:hAnsi="Arial"/>
          <w:color w:val="000000"/>
        </w:rPr>
        <w:t>showed that for</w:t>
      </w:r>
      <w:r w:rsidR="00341AEC">
        <w:rPr>
          <w:rFonts w:ascii="Arial" w:eastAsia="Arial" w:hAnsi="Arial"/>
          <w:color w:val="000000"/>
        </w:rPr>
        <w:t xml:space="preserve"> most communities</w:t>
      </w:r>
      <w:r w:rsidR="009436CF">
        <w:rPr>
          <w:rFonts w:ascii="Arial" w:eastAsia="Arial" w:hAnsi="Arial"/>
          <w:color w:val="000000"/>
        </w:rPr>
        <w:t xml:space="preserve"> the rates had remained in the same bracket, although in 4 </w:t>
      </w:r>
      <w:r w:rsidR="001C18F1">
        <w:rPr>
          <w:rFonts w:ascii="Arial" w:eastAsia="Arial" w:hAnsi="Arial"/>
          <w:color w:val="000000"/>
        </w:rPr>
        <w:t>there had been a decrease</w:t>
      </w:r>
      <w:r w:rsidR="00026FE6">
        <w:rPr>
          <w:rFonts w:ascii="Arial" w:eastAsia="Arial" w:hAnsi="Arial"/>
          <w:color w:val="000000"/>
        </w:rPr>
        <w:t xml:space="preserve"> in rates</w:t>
      </w:r>
      <w:r w:rsidR="001C18F1">
        <w:rPr>
          <w:rFonts w:ascii="Arial" w:eastAsia="Arial" w:hAnsi="Arial"/>
          <w:color w:val="000000"/>
        </w:rPr>
        <w:t xml:space="preserve">, and in 5 an increase. </w:t>
      </w:r>
    </w:p>
    <w:p w14:paraId="3292F89F" w14:textId="77BEBC5D" w:rsidR="003D20B1" w:rsidRDefault="00026AA2" w:rsidP="003D20B1">
      <w:pPr>
        <w:spacing w:before="11" w:line="250" w:lineRule="exact"/>
        <w:textAlignment w:val="baseline"/>
        <w:rPr>
          <w:rFonts w:ascii="Arial" w:eastAsia="Arial" w:hAnsi="Arial"/>
          <w:color w:val="000000"/>
        </w:rPr>
      </w:pPr>
      <w:r>
        <w:rPr>
          <w:rFonts w:ascii="Arial" w:eastAsia="Arial" w:hAnsi="Arial"/>
          <w:color w:val="000000"/>
        </w:rPr>
        <w:t>From the Licensing Service’s own information, summarised in monthly reports to the Board, the Board are aware that during the period 1</w:t>
      </w:r>
      <w:r w:rsidRPr="00735B5C">
        <w:rPr>
          <w:rFonts w:ascii="Arial" w:eastAsia="Arial" w:hAnsi="Arial"/>
          <w:color w:val="000000"/>
          <w:vertAlign w:val="superscript"/>
        </w:rPr>
        <w:t>st</w:t>
      </w:r>
      <w:r>
        <w:rPr>
          <w:rFonts w:ascii="Arial" w:eastAsia="Arial" w:hAnsi="Arial"/>
          <w:color w:val="000000"/>
        </w:rPr>
        <w:t xml:space="preserve"> November 2018 to 30</w:t>
      </w:r>
      <w:r w:rsidRPr="00735B5C">
        <w:rPr>
          <w:rFonts w:ascii="Arial" w:eastAsia="Arial" w:hAnsi="Arial"/>
          <w:color w:val="000000"/>
          <w:vertAlign w:val="superscript"/>
        </w:rPr>
        <w:t>th</w:t>
      </w:r>
      <w:r>
        <w:rPr>
          <w:rFonts w:ascii="Arial" w:eastAsia="Arial" w:hAnsi="Arial"/>
          <w:color w:val="000000"/>
        </w:rPr>
        <w:t xml:space="preserve"> September 2023, 26 new premises licences were granted, but in the same period, 39 either lapsed or were surrendered, making a net loss in the South Ayrshire area of 13 licensed premises over approximately 5 years. This was likely to be, in part, a reflection of the economic challenges created by the Covid pandemic, but nevertheless was an important factor to consider</w:t>
      </w:r>
      <w:r w:rsidR="00BE5448">
        <w:rPr>
          <w:rFonts w:ascii="Arial" w:eastAsia="Arial" w:hAnsi="Arial"/>
          <w:color w:val="000000"/>
        </w:rPr>
        <w:t xml:space="preserve"> in the context of overprovision</w:t>
      </w:r>
      <w:r w:rsidR="00635907">
        <w:rPr>
          <w:rFonts w:ascii="Arial" w:eastAsia="Arial" w:hAnsi="Arial"/>
          <w:color w:val="000000"/>
        </w:rPr>
        <w:t xml:space="preserve"> in the South Ayrshire area.</w:t>
      </w:r>
    </w:p>
    <w:p w14:paraId="10E83595" w14:textId="77777777" w:rsidR="00B269D0" w:rsidRDefault="00B269D0" w:rsidP="003D20B1">
      <w:pPr>
        <w:spacing w:before="11" w:line="250" w:lineRule="exact"/>
        <w:textAlignment w:val="baseline"/>
        <w:rPr>
          <w:rFonts w:ascii="Arial" w:eastAsia="Arial" w:hAnsi="Arial"/>
          <w:color w:val="000000"/>
        </w:rPr>
      </w:pPr>
    </w:p>
    <w:p w14:paraId="08B60BBB" w14:textId="4C3C09DC" w:rsidR="00B269D0" w:rsidRDefault="00B269D0" w:rsidP="003D20B1">
      <w:pPr>
        <w:spacing w:before="11" w:line="250" w:lineRule="exact"/>
        <w:textAlignment w:val="baseline"/>
        <w:rPr>
          <w:rFonts w:ascii="Arial" w:eastAsia="Arial" w:hAnsi="Arial"/>
          <w:color w:val="000000"/>
        </w:rPr>
      </w:pPr>
      <w:r>
        <w:rPr>
          <w:rFonts w:ascii="Arial" w:eastAsia="Arial" w:hAnsi="Arial"/>
          <w:color w:val="000000"/>
        </w:rPr>
        <w:t xml:space="preserve">Taking all matters before them into account, </w:t>
      </w:r>
      <w:r w:rsidR="003231B4">
        <w:rPr>
          <w:rFonts w:ascii="Arial" w:eastAsia="Arial" w:hAnsi="Arial"/>
          <w:color w:val="000000"/>
        </w:rPr>
        <w:t xml:space="preserve">the Board decided that they were not satisfied that there was </w:t>
      </w:r>
      <w:r w:rsidR="0067244E">
        <w:rPr>
          <w:rFonts w:ascii="Arial" w:eastAsia="Arial" w:hAnsi="Arial"/>
          <w:color w:val="000000"/>
        </w:rPr>
        <w:t xml:space="preserve">a reasonable basis of </w:t>
      </w:r>
      <w:r w:rsidR="003231B4">
        <w:rPr>
          <w:rFonts w:ascii="Arial" w:eastAsia="Arial" w:hAnsi="Arial"/>
          <w:color w:val="000000"/>
        </w:rPr>
        <w:t>evidence to warrant a finding of overprovision.</w:t>
      </w:r>
    </w:p>
    <w:p w14:paraId="176B9628" w14:textId="77777777" w:rsidR="00BE5448" w:rsidRDefault="00BE5448" w:rsidP="003D20B1">
      <w:pPr>
        <w:spacing w:before="11" w:line="250" w:lineRule="exact"/>
        <w:textAlignment w:val="baseline"/>
        <w:rPr>
          <w:rFonts w:ascii="Arial" w:eastAsia="Arial" w:hAnsi="Arial"/>
          <w:color w:val="000000"/>
        </w:rPr>
      </w:pPr>
    </w:p>
    <w:p w14:paraId="6C3D8DAC" w14:textId="77777777" w:rsidR="00BE5448" w:rsidRPr="00C74778" w:rsidRDefault="00BE5448" w:rsidP="003D20B1">
      <w:pPr>
        <w:spacing w:before="11" w:line="250" w:lineRule="exact"/>
        <w:textAlignment w:val="baseline"/>
        <w:rPr>
          <w:rFonts w:ascii="Arial" w:eastAsia="Arial" w:hAnsi="Arial"/>
          <w:b/>
          <w:color w:val="000000"/>
          <w:highlight w:val="yellow"/>
        </w:rPr>
      </w:pPr>
    </w:p>
    <w:p w14:paraId="6677B192" w14:textId="16283554" w:rsidR="00693E99" w:rsidRDefault="00693E99" w:rsidP="003D20B1">
      <w:pPr>
        <w:rPr>
          <w:rFonts w:ascii="Arial" w:eastAsia="Arial" w:hAnsi="Arial"/>
          <w:b/>
          <w:color w:val="000000"/>
        </w:rPr>
      </w:pPr>
    </w:p>
    <w:p w14:paraId="18E414FE" w14:textId="77777777" w:rsidR="00693E99" w:rsidRDefault="00693E99">
      <w:pPr>
        <w:spacing w:after="200" w:line="276" w:lineRule="auto"/>
        <w:rPr>
          <w:rFonts w:ascii="Arial" w:eastAsia="Arial" w:hAnsi="Arial"/>
          <w:b/>
          <w:color w:val="000000"/>
        </w:rPr>
      </w:pPr>
      <w:r>
        <w:rPr>
          <w:rFonts w:ascii="Arial" w:eastAsia="Arial" w:hAnsi="Arial"/>
          <w:b/>
          <w:color w:val="000000"/>
        </w:rPr>
        <w:br w:type="page"/>
      </w:r>
    </w:p>
    <w:p w14:paraId="01061DC8" w14:textId="77777777" w:rsidR="003D20B1" w:rsidRPr="00693E99" w:rsidRDefault="00693E99" w:rsidP="00693E99">
      <w:pPr>
        <w:jc w:val="right"/>
        <w:rPr>
          <w:rFonts w:ascii="Arial" w:eastAsia="Arial" w:hAnsi="Arial"/>
          <w:b/>
          <w:color w:val="000000"/>
        </w:rPr>
      </w:pPr>
      <w:r w:rsidRPr="00693E99">
        <w:rPr>
          <w:rFonts w:ascii="Arial" w:eastAsia="Arial" w:hAnsi="Arial"/>
          <w:b/>
          <w:color w:val="000000"/>
        </w:rPr>
        <w:lastRenderedPageBreak/>
        <w:t>Appendix 3</w:t>
      </w:r>
    </w:p>
    <w:p w14:paraId="62B13C66" w14:textId="77777777" w:rsidR="003D20B1" w:rsidRDefault="003D20B1" w:rsidP="00E57AAD">
      <w:pPr>
        <w:spacing w:before="11" w:line="250" w:lineRule="exact"/>
        <w:textAlignment w:val="baseline"/>
        <w:rPr>
          <w:rFonts w:ascii="Arial" w:eastAsia="Arial" w:hAnsi="Arial"/>
          <w:b/>
          <w:color w:val="000000"/>
        </w:rPr>
      </w:pPr>
    </w:p>
    <w:p w14:paraId="4466FE7B" w14:textId="77777777" w:rsidR="00E57AAD" w:rsidRDefault="00E57AAD" w:rsidP="00E57AAD">
      <w:pPr>
        <w:spacing w:before="11" w:line="250" w:lineRule="exact"/>
        <w:textAlignment w:val="baseline"/>
        <w:rPr>
          <w:rFonts w:ascii="Arial" w:eastAsia="Arial" w:hAnsi="Arial"/>
          <w:color w:val="000000"/>
        </w:rPr>
      </w:pPr>
      <w:r>
        <w:rPr>
          <w:rFonts w:ascii="Arial" w:eastAsia="Arial" w:hAnsi="Arial"/>
          <w:b/>
          <w:color w:val="000000"/>
          <w:u w:val="single"/>
        </w:rPr>
        <w:t>Conditions for premises opening beyond 1.00am</w:t>
      </w:r>
    </w:p>
    <w:p w14:paraId="3E3D896E" w14:textId="77777777" w:rsidR="00E57AAD" w:rsidRDefault="00E57AAD" w:rsidP="00E57AAD">
      <w:pPr>
        <w:spacing w:before="11" w:line="250" w:lineRule="exact"/>
        <w:textAlignment w:val="baseline"/>
        <w:rPr>
          <w:rFonts w:ascii="Arial" w:eastAsia="Arial" w:hAnsi="Arial"/>
          <w:color w:val="000000"/>
        </w:rPr>
      </w:pPr>
    </w:p>
    <w:p w14:paraId="59CE0525" w14:textId="77777777" w:rsidR="00E57AAD" w:rsidRDefault="00E57AAD" w:rsidP="00E57AAD">
      <w:pPr>
        <w:spacing w:before="11" w:line="250" w:lineRule="exact"/>
        <w:textAlignment w:val="baseline"/>
        <w:rPr>
          <w:rFonts w:ascii="Arial" w:eastAsia="Arial" w:hAnsi="Arial"/>
          <w:color w:val="000000"/>
        </w:rPr>
      </w:pPr>
    </w:p>
    <w:p w14:paraId="4FA84185" w14:textId="77777777" w:rsidR="00E57AAD" w:rsidRDefault="00E57AAD" w:rsidP="00E57AAD">
      <w:pPr>
        <w:ind w:left="720" w:hanging="720"/>
        <w:jc w:val="both"/>
        <w:textAlignment w:val="baseline"/>
        <w:rPr>
          <w:rFonts w:ascii="Arial" w:eastAsia="Arial" w:hAnsi="Arial"/>
          <w:color w:val="000000"/>
        </w:rPr>
      </w:pPr>
      <w:r>
        <w:rPr>
          <w:rFonts w:ascii="Arial" w:eastAsia="Arial" w:hAnsi="Arial"/>
          <w:b/>
          <w:color w:val="000000"/>
        </w:rPr>
        <w:t>1.</w:t>
      </w:r>
      <w:r>
        <w:rPr>
          <w:rFonts w:ascii="Arial" w:eastAsia="Arial" w:hAnsi="Arial"/>
          <w:b/>
          <w:color w:val="000000"/>
        </w:rPr>
        <w:tab/>
      </w:r>
      <w:r>
        <w:rPr>
          <w:rFonts w:ascii="Arial" w:eastAsia="Arial" w:hAnsi="Arial"/>
          <w:color w:val="000000"/>
        </w:rPr>
        <w:t>A person trained to the satisfaction of the Licensing Board in administering first aid must be present on the premises from 1:00 am (on any day when the premises are open at that time) until whichever is the earlier of:</w:t>
      </w:r>
    </w:p>
    <w:p w14:paraId="04E6666F" w14:textId="77777777" w:rsidR="00E57AAD" w:rsidRDefault="00E57AAD" w:rsidP="00E57AAD">
      <w:pPr>
        <w:ind w:left="720" w:hanging="720"/>
        <w:jc w:val="both"/>
        <w:textAlignment w:val="baseline"/>
        <w:rPr>
          <w:rFonts w:ascii="Arial" w:eastAsia="Arial" w:hAnsi="Arial"/>
          <w:color w:val="000000"/>
        </w:rPr>
      </w:pPr>
    </w:p>
    <w:p w14:paraId="15F45F02" w14:textId="54B9F85C" w:rsidR="00E57AAD" w:rsidRDefault="00E57AAD" w:rsidP="00E57AAD">
      <w:pPr>
        <w:ind w:left="720" w:hanging="720"/>
        <w:jc w:val="both"/>
        <w:textAlignment w:val="baseline"/>
        <w:rPr>
          <w:rFonts w:ascii="Arial" w:eastAsia="Arial" w:hAnsi="Arial"/>
          <w:color w:val="000000"/>
        </w:rPr>
      </w:pPr>
      <w:r>
        <w:rPr>
          <w:rFonts w:ascii="Arial" w:eastAsia="Arial" w:hAnsi="Arial"/>
          <w:color w:val="000000"/>
        </w:rPr>
        <w:tab/>
        <w:t>(a)</w:t>
      </w:r>
      <w:r>
        <w:rPr>
          <w:rFonts w:ascii="Arial" w:eastAsia="Arial" w:hAnsi="Arial"/>
          <w:color w:val="000000"/>
        </w:rPr>
        <w:tab/>
        <w:t>the time at which the premises next close; and (b)</w:t>
      </w:r>
      <w:r w:rsidR="001D2A2E">
        <w:rPr>
          <w:rFonts w:ascii="Arial" w:eastAsia="Arial" w:hAnsi="Arial"/>
          <w:color w:val="000000"/>
        </w:rPr>
        <w:t xml:space="preserve"> </w:t>
      </w:r>
      <w:r>
        <w:rPr>
          <w:rFonts w:ascii="Arial" w:eastAsia="Arial" w:hAnsi="Arial"/>
          <w:color w:val="000000"/>
        </w:rPr>
        <w:t>5:00 am.</w:t>
      </w:r>
    </w:p>
    <w:p w14:paraId="5AED896C" w14:textId="77777777" w:rsidR="00E57AAD" w:rsidRDefault="00E57AAD" w:rsidP="00E57AAD">
      <w:pPr>
        <w:ind w:left="720" w:hanging="720"/>
        <w:jc w:val="both"/>
        <w:textAlignment w:val="baseline"/>
        <w:rPr>
          <w:rFonts w:ascii="Arial" w:eastAsia="Arial" w:hAnsi="Arial"/>
          <w:color w:val="000000"/>
        </w:rPr>
      </w:pPr>
    </w:p>
    <w:p w14:paraId="65BDC8D4" w14:textId="77777777" w:rsidR="00E57AAD" w:rsidRDefault="00E57AAD" w:rsidP="00E57AAD">
      <w:pPr>
        <w:ind w:left="720" w:hanging="720"/>
        <w:jc w:val="both"/>
        <w:textAlignment w:val="baseline"/>
        <w:rPr>
          <w:rFonts w:ascii="Arial" w:eastAsia="Arial" w:hAnsi="Arial"/>
          <w:color w:val="000000"/>
        </w:rPr>
      </w:pPr>
    </w:p>
    <w:p w14:paraId="3CCE49A1" w14:textId="77777777" w:rsidR="00E57AAD" w:rsidRDefault="00E57AAD" w:rsidP="00E57AAD">
      <w:pPr>
        <w:ind w:left="720" w:hanging="720"/>
        <w:jc w:val="both"/>
        <w:textAlignment w:val="baseline"/>
        <w:rPr>
          <w:rFonts w:ascii="Arial" w:eastAsia="Arial" w:hAnsi="Arial"/>
          <w:color w:val="000000"/>
        </w:rPr>
      </w:pPr>
      <w:r>
        <w:rPr>
          <w:rFonts w:ascii="Arial" w:eastAsia="Arial" w:hAnsi="Arial"/>
          <w:b/>
          <w:color w:val="000000"/>
        </w:rPr>
        <w:t xml:space="preserve">2. </w:t>
      </w:r>
      <w:r>
        <w:rPr>
          <w:rFonts w:ascii="Arial" w:eastAsia="Arial" w:hAnsi="Arial"/>
          <w:b/>
          <w:color w:val="000000"/>
        </w:rPr>
        <w:tab/>
      </w:r>
      <w:r>
        <w:rPr>
          <w:rFonts w:ascii="Arial" w:eastAsia="Arial" w:hAnsi="Arial"/>
          <w:color w:val="000000"/>
        </w:rPr>
        <w:t>A designated person who is the holder of a personal licence must be present on the premises from 1:00 am (on any day when the premises are open at that time) until whichever is the earlier of:</w:t>
      </w:r>
    </w:p>
    <w:p w14:paraId="50EB6C72" w14:textId="77777777" w:rsidR="00E57AAD" w:rsidRDefault="00E57AAD" w:rsidP="00E57AAD">
      <w:pPr>
        <w:ind w:left="720" w:hanging="720"/>
        <w:jc w:val="both"/>
        <w:textAlignment w:val="baseline"/>
        <w:rPr>
          <w:rFonts w:ascii="Arial" w:eastAsia="Arial" w:hAnsi="Arial"/>
          <w:color w:val="000000"/>
        </w:rPr>
      </w:pPr>
    </w:p>
    <w:p w14:paraId="72AC2BC6" w14:textId="77777777" w:rsidR="00E57AAD" w:rsidRDefault="00E57AAD" w:rsidP="00E57AAD">
      <w:pPr>
        <w:ind w:left="720" w:hanging="720"/>
        <w:jc w:val="both"/>
        <w:textAlignment w:val="baseline"/>
        <w:rPr>
          <w:rFonts w:ascii="Arial" w:eastAsia="Arial" w:hAnsi="Arial"/>
          <w:color w:val="000000"/>
        </w:rPr>
      </w:pPr>
      <w:r>
        <w:rPr>
          <w:rFonts w:ascii="Arial" w:eastAsia="Arial" w:hAnsi="Arial"/>
          <w:color w:val="000000"/>
        </w:rPr>
        <w:tab/>
        <w:t>(a)</w:t>
      </w:r>
      <w:r>
        <w:rPr>
          <w:rFonts w:ascii="Arial" w:eastAsia="Arial" w:hAnsi="Arial"/>
          <w:color w:val="000000"/>
        </w:rPr>
        <w:tab/>
        <w:t>the time at which the premises next close; and</w:t>
      </w:r>
    </w:p>
    <w:p w14:paraId="52184D61" w14:textId="77777777" w:rsidR="00E57AAD" w:rsidRDefault="00E57AAD" w:rsidP="00E57AAD">
      <w:pPr>
        <w:ind w:left="720" w:hanging="720"/>
        <w:jc w:val="both"/>
        <w:textAlignment w:val="baseline"/>
        <w:rPr>
          <w:rFonts w:ascii="Arial" w:eastAsia="Arial" w:hAnsi="Arial"/>
          <w:color w:val="000000"/>
        </w:rPr>
      </w:pPr>
    </w:p>
    <w:p w14:paraId="095D6539" w14:textId="77777777" w:rsidR="00E57AAD" w:rsidRDefault="00E57AAD" w:rsidP="00E57AAD">
      <w:pPr>
        <w:ind w:left="720" w:hanging="720"/>
        <w:jc w:val="both"/>
        <w:textAlignment w:val="baseline"/>
        <w:rPr>
          <w:rFonts w:ascii="Arial" w:eastAsia="Arial" w:hAnsi="Arial"/>
          <w:color w:val="000000"/>
        </w:rPr>
      </w:pPr>
      <w:r>
        <w:rPr>
          <w:rFonts w:ascii="Arial" w:eastAsia="Arial" w:hAnsi="Arial"/>
          <w:color w:val="000000"/>
        </w:rPr>
        <w:tab/>
        <w:t>(b)</w:t>
      </w:r>
      <w:r>
        <w:rPr>
          <w:rFonts w:ascii="Arial" w:eastAsia="Arial" w:hAnsi="Arial"/>
          <w:color w:val="000000"/>
        </w:rPr>
        <w:tab/>
        <w:t>5:00 am or such other time as the Licensing Board may specify.</w:t>
      </w:r>
    </w:p>
    <w:p w14:paraId="5F00ED28" w14:textId="77777777" w:rsidR="00E57AAD" w:rsidRDefault="00E57AAD" w:rsidP="00E57AAD">
      <w:pPr>
        <w:ind w:left="720" w:hanging="720"/>
        <w:jc w:val="both"/>
        <w:textAlignment w:val="baseline"/>
        <w:rPr>
          <w:rFonts w:ascii="Arial" w:eastAsia="Arial" w:hAnsi="Arial"/>
          <w:color w:val="000000"/>
        </w:rPr>
      </w:pPr>
    </w:p>
    <w:p w14:paraId="4197133D" w14:textId="77777777" w:rsidR="00E57AAD" w:rsidRDefault="00E57AAD" w:rsidP="00E57AAD">
      <w:pPr>
        <w:ind w:left="720" w:hanging="720"/>
        <w:jc w:val="both"/>
        <w:textAlignment w:val="baseline"/>
        <w:rPr>
          <w:rFonts w:ascii="Arial" w:eastAsia="Arial" w:hAnsi="Arial"/>
          <w:color w:val="000000"/>
        </w:rPr>
      </w:pPr>
    </w:p>
    <w:p w14:paraId="5BC9E0BA" w14:textId="77777777" w:rsidR="00E57AAD" w:rsidRDefault="00E57AAD" w:rsidP="00E57AAD">
      <w:pPr>
        <w:textAlignment w:val="baseline"/>
        <w:rPr>
          <w:rFonts w:ascii="Arial" w:eastAsia="Arial" w:hAnsi="Arial"/>
          <w:color w:val="000000"/>
        </w:rPr>
      </w:pPr>
      <w:r>
        <w:rPr>
          <w:rFonts w:ascii="Arial" w:eastAsia="Arial" w:hAnsi="Arial"/>
          <w:b/>
          <w:color w:val="000000"/>
        </w:rPr>
        <w:t>3.</w:t>
      </w:r>
      <w:r>
        <w:rPr>
          <w:rFonts w:ascii="Arial" w:eastAsia="Arial" w:hAnsi="Arial"/>
          <w:b/>
          <w:color w:val="000000"/>
        </w:rPr>
        <w:tab/>
      </w:r>
      <w:r>
        <w:rPr>
          <w:rFonts w:ascii="Arial" w:eastAsia="Arial" w:hAnsi="Arial"/>
          <w:color w:val="000000"/>
        </w:rPr>
        <w:t xml:space="preserve">There must be written policies in existence </w:t>
      </w:r>
      <w:proofErr w:type="gramStart"/>
      <w:r>
        <w:rPr>
          <w:rFonts w:ascii="Arial" w:eastAsia="Arial" w:hAnsi="Arial"/>
          <w:color w:val="000000"/>
        </w:rPr>
        <w:t>concerning:-</w:t>
      </w:r>
      <w:proofErr w:type="gramEnd"/>
    </w:p>
    <w:p w14:paraId="6ABF2A0B" w14:textId="77777777" w:rsidR="00E57AAD" w:rsidRDefault="00E57AAD" w:rsidP="00E57AAD">
      <w:pPr>
        <w:textAlignment w:val="baseline"/>
        <w:rPr>
          <w:rFonts w:ascii="Arial" w:eastAsia="Arial" w:hAnsi="Arial"/>
          <w:color w:val="000000"/>
        </w:rPr>
      </w:pPr>
    </w:p>
    <w:p w14:paraId="42BCC61B" w14:textId="77777777" w:rsidR="00E57AAD" w:rsidRDefault="00E57AAD" w:rsidP="00E57AAD">
      <w:pPr>
        <w:textAlignment w:val="baseline"/>
        <w:rPr>
          <w:rFonts w:ascii="Arial" w:eastAsia="Arial" w:hAnsi="Arial"/>
          <w:color w:val="000000"/>
        </w:rPr>
      </w:pPr>
      <w:r>
        <w:rPr>
          <w:rFonts w:ascii="Arial" w:eastAsia="Arial" w:hAnsi="Arial"/>
          <w:color w:val="000000"/>
        </w:rPr>
        <w:tab/>
        <w:t>(a)</w:t>
      </w:r>
      <w:r>
        <w:rPr>
          <w:rFonts w:ascii="Arial" w:eastAsia="Arial" w:hAnsi="Arial"/>
          <w:color w:val="000000"/>
        </w:rPr>
        <w:tab/>
        <w:t>the evacuation of the premises; and</w:t>
      </w:r>
    </w:p>
    <w:p w14:paraId="5F08D90A" w14:textId="77777777" w:rsidR="00E57AAD" w:rsidRDefault="00E57AAD" w:rsidP="00E57AAD">
      <w:pPr>
        <w:textAlignment w:val="baseline"/>
        <w:rPr>
          <w:rFonts w:ascii="Arial" w:eastAsia="Arial" w:hAnsi="Arial"/>
          <w:color w:val="000000"/>
        </w:rPr>
      </w:pPr>
    </w:p>
    <w:p w14:paraId="717B4FAA" w14:textId="77777777" w:rsidR="00E57AAD" w:rsidRDefault="00E57AAD" w:rsidP="00E57AAD">
      <w:pPr>
        <w:textAlignment w:val="baseline"/>
        <w:rPr>
          <w:rFonts w:ascii="Arial" w:eastAsia="Arial" w:hAnsi="Arial"/>
          <w:color w:val="000000"/>
        </w:rPr>
      </w:pPr>
      <w:r>
        <w:rPr>
          <w:rFonts w:ascii="Arial" w:eastAsia="Arial" w:hAnsi="Arial"/>
          <w:color w:val="000000"/>
        </w:rPr>
        <w:tab/>
        <w:t>(b)</w:t>
      </w:r>
      <w:r>
        <w:rPr>
          <w:rFonts w:ascii="Arial" w:eastAsia="Arial" w:hAnsi="Arial"/>
          <w:color w:val="000000"/>
        </w:rPr>
        <w:tab/>
        <w:t>the prevention of the misuse of drugs on the premises.</w:t>
      </w:r>
    </w:p>
    <w:p w14:paraId="22AC1057" w14:textId="77777777" w:rsidR="00E57AAD" w:rsidRDefault="00E57AAD" w:rsidP="00E57AAD">
      <w:pPr>
        <w:textAlignment w:val="baseline"/>
        <w:rPr>
          <w:rFonts w:ascii="Arial" w:eastAsia="Arial" w:hAnsi="Arial"/>
          <w:color w:val="000000"/>
        </w:rPr>
      </w:pPr>
    </w:p>
    <w:p w14:paraId="3DFB9C84" w14:textId="77777777" w:rsidR="00E57AAD" w:rsidRDefault="00E57AAD" w:rsidP="00E57AAD">
      <w:pPr>
        <w:textAlignment w:val="baseline"/>
        <w:rPr>
          <w:rFonts w:ascii="Arial" w:eastAsia="Arial" w:hAnsi="Arial"/>
          <w:color w:val="000000"/>
        </w:rPr>
      </w:pPr>
    </w:p>
    <w:p w14:paraId="78B055A8" w14:textId="729E515B" w:rsidR="00E57AAD" w:rsidRDefault="00E57AAD" w:rsidP="00E57AAD">
      <w:pPr>
        <w:ind w:left="720" w:hanging="720"/>
        <w:jc w:val="both"/>
        <w:textAlignment w:val="baseline"/>
        <w:rPr>
          <w:rFonts w:ascii="Arial" w:eastAsia="Arial" w:hAnsi="Arial"/>
          <w:color w:val="000000"/>
        </w:rPr>
      </w:pPr>
      <w:r>
        <w:rPr>
          <w:rFonts w:ascii="Arial" w:eastAsia="Arial" w:hAnsi="Arial"/>
          <w:b/>
          <w:color w:val="000000"/>
        </w:rPr>
        <w:t xml:space="preserve">4. </w:t>
      </w:r>
      <w:r>
        <w:rPr>
          <w:rFonts w:ascii="Arial" w:eastAsia="Arial" w:hAnsi="Arial"/>
          <w:b/>
          <w:color w:val="000000"/>
        </w:rPr>
        <w:tab/>
      </w:r>
      <w:r>
        <w:rPr>
          <w:rFonts w:ascii="Arial" w:eastAsia="Arial" w:hAnsi="Arial"/>
          <w:color w:val="000000"/>
        </w:rPr>
        <w:t xml:space="preserve">A CCTV system must be installed on the premises to the satisfaction of the appropriate </w:t>
      </w:r>
      <w:r w:rsidR="00FF0189">
        <w:rPr>
          <w:rFonts w:ascii="Arial" w:eastAsia="Arial" w:hAnsi="Arial"/>
          <w:color w:val="000000"/>
        </w:rPr>
        <w:t>C</w:t>
      </w:r>
      <w:r>
        <w:rPr>
          <w:rFonts w:ascii="Arial" w:eastAsia="Arial" w:hAnsi="Arial"/>
          <w:color w:val="000000"/>
        </w:rPr>
        <w:t xml:space="preserve">hief </w:t>
      </w:r>
      <w:r w:rsidR="00FF0189">
        <w:rPr>
          <w:rFonts w:ascii="Arial" w:eastAsia="Arial" w:hAnsi="Arial"/>
          <w:color w:val="000000"/>
        </w:rPr>
        <w:t>C</w:t>
      </w:r>
      <w:r>
        <w:rPr>
          <w:rFonts w:ascii="Arial" w:eastAsia="Arial" w:hAnsi="Arial"/>
          <w:color w:val="000000"/>
        </w:rPr>
        <w:t>onstable and must be kept in good working order</w:t>
      </w:r>
      <w:r w:rsidR="00BF14B3" w:rsidRPr="002E7E0D">
        <w:rPr>
          <w:rFonts w:ascii="Arial" w:eastAsia="Arial" w:hAnsi="Arial"/>
          <w:b/>
          <w:bCs/>
          <w:color w:val="000000"/>
        </w:rPr>
        <w:t xml:space="preserve"> (see further information in relation to </w:t>
      </w:r>
      <w:r w:rsidR="00E80E46" w:rsidRPr="002E7E0D">
        <w:rPr>
          <w:rFonts w:ascii="Arial" w:eastAsia="Arial" w:hAnsi="Arial"/>
          <w:b/>
          <w:bCs/>
          <w:color w:val="000000"/>
        </w:rPr>
        <w:t xml:space="preserve">CCTV </w:t>
      </w:r>
      <w:r w:rsidR="000F0442">
        <w:rPr>
          <w:rFonts w:ascii="Arial" w:eastAsia="Arial" w:hAnsi="Arial"/>
          <w:b/>
          <w:bCs/>
          <w:color w:val="000000"/>
        </w:rPr>
        <w:t xml:space="preserve">conditions </w:t>
      </w:r>
      <w:r w:rsidR="00E80E46" w:rsidRPr="002E7E0D">
        <w:rPr>
          <w:rFonts w:ascii="Arial" w:eastAsia="Arial" w:hAnsi="Arial"/>
          <w:b/>
          <w:bCs/>
          <w:color w:val="000000"/>
        </w:rPr>
        <w:t>below **</w:t>
      </w:r>
      <w:r w:rsidR="00BF14B3" w:rsidRPr="002E7E0D">
        <w:rPr>
          <w:rFonts w:ascii="Arial" w:eastAsia="Arial" w:hAnsi="Arial"/>
          <w:b/>
          <w:bCs/>
          <w:color w:val="000000"/>
        </w:rPr>
        <w:t>)</w:t>
      </w:r>
      <w:r w:rsidR="00E80E46" w:rsidRPr="002E7E0D">
        <w:rPr>
          <w:rFonts w:ascii="Arial" w:eastAsia="Arial" w:hAnsi="Arial"/>
          <w:b/>
          <w:bCs/>
          <w:color w:val="000000"/>
        </w:rPr>
        <w:t>.</w:t>
      </w:r>
    </w:p>
    <w:p w14:paraId="1FD308D7" w14:textId="77777777" w:rsidR="00E57AAD" w:rsidRDefault="00E57AAD" w:rsidP="00E57AAD">
      <w:pPr>
        <w:ind w:left="720" w:hanging="720"/>
        <w:jc w:val="both"/>
        <w:textAlignment w:val="baseline"/>
        <w:rPr>
          <w:rFonts w:ascii="Arial" w:eastAsia="Arial" w:hAnsi="Arial"/>
          <w:color w:val="000000"/>
        </w:rPr>
      </w:pPr>
    </w:p>
    <w:p w14:paraId="7E06EEDA" w14:textId="77777777" w:rsidR="00E57AAD" w:rsidRDefault="00E57AAD" w:rsidP="00E57AAD">
      <w:pPr>
        <w:jc w:val="both"/>
        <w:textAlignment w:val="baseline"/>
        <w:rPr>
          <w:rFonts w:ascii="Arial" w:eastAsia="Arial" w:hAnsi="Arial"/>
          <w:b/>
          <w:color w:val="000000"/>
        </w:rPr>
      </w:pPr>
    </w:p>
    <w:p w14:paraId="6B061DB9" w14:textId="77777777" w:rsidR="00E57AAD" w:rsidRDefault="00E57AAD" w:rsidP="00E57AAD">
      <w:pPr>
        <w:ind w:left="720" w:hanging="720"/>
        <w:jc w:val="both"/>
        <w:textAlignment w:val="baseline"/>
        <w:rPr>
          <w:rFonts w:ascii="Arial" w:eastAsia="Arial" w:hAnsi="Arial"/>
          <w:color w:val="000000"/>
        </w:rPr>
      </w:pPr>
      <w:r>
        <w:rPr>
          <w:rFonts w:ascii="Arial" w:eastAsia="Arial" w:hAnsi="Arial"/>
          <w:b/>
          <w:color w:val="000000"/>
        </w:rPr>
        <w:t>5.</w:t>
      </w:r>
      <w:r>
        <w:rPr>
          <w:rFonts w:ascii="Arial" w:eastAsia="Arial" w:hAnsi="Arial"/>
          <w:b/>
          <w:color w:val="000000"/>
        </w:rPr>
        <w:tab/>
      </w:r>
      <w:r>
        <w:rPr>
          <w:rFonts w:ascii="Arial" w:eastAsia="Arial" w:hAnsi="Arial"/>
          <w:color w:val="000000"/>
        </w:rPr>
        <w:t>There must be persons responsible for checking on the safety and wellbeing of persons using any toilet facilities on the premises.</w:t>
      </w:r>
    </w:p>
    <w:p w14:paraId="64AF3E36" w14:textId="77777777" w:rsidR="00E57AAD" w:rsidRDefault="00E57AAD" w:rsidP="00E57AAD">
      <w:pPr>
        <w:ind w:left="720" w:hanging="720"/>
        <w:jc w:val="both"/>
        <w:textAlignment w:val="baseline"/>
        <w:rPr>
          <w:rFonts w:ascii="Arial" w:eastAsia="Arial" w:hAnsi="Arial"/>
          <w:color w:val="000000"/>
        </w:rPr>
      </w:pPr>
    </w:p>
    <w:p w14:paraId="31F28F22" w14:textId="77777777" w:rsidR="00E57AAD" w:rsidRDefault="00E57AAD" w:rsidP="00E57AAD">
      <w:pPr>
        <w:ind w:left="720" w:hanging="720"/>
        <w:jc w:val="both"/>
        <w:textAlignment w:val="baseline"/>
        <w:rPr>
          <w:rFonts w:ascii="Arial" w:eastAsia="Arial" w:hAnsi="Arial"/>
          <w:color w:val="000000"/>
        </w:rPr>
      </w:pPr>
    </w:p>
    <w:p w14:paraId="4169EC4F" w14:textId="77777777" w:rsidR="00E57AAD" w:rsidRDefault="00E57AAD" w:rsidP="00E57AAD">
      <w:pPr>
        <w:ind w:left="720" w:hanging="720"/>
        <w:jc w:val="both"/>
        <w:textAlignment w:val="baseline"/>
        <w:rPr>
          <w:rFonts w:ascii="Arial" w:eastAsia="Arial" w:hAnsi="Arial"/>
          <w:color w:val="000000"/>
          <w:spacing w:val="2"/>
        </w:rPr>
      </w:pPr>
      <w:r>
        <w:rPr>
          <w:rFonts w:ascii="Arial" w:eastAsia="Arial" w:hAnsi="Arial"/>
          <w:b/>
          <w:color w:val="000000"/>
          <w:spacing w:val="2"/>
        </w:rPr>
        <w:t xml:space="preserve">6. </w:t>
      </w:r>
      <w:r>
        <w:rPr>
          <w:rFonts w:ascii="Arial" w:eastAsia="Arial" w:hAnsi="Arial"/>
          <w:b/>
          <w:color w:val="000000"/>
          <w:spacing w:val="2"/>
        </w:rPr>
        <w:tab/>
      </w:r>
      <w:r>
        <w:rPr>
          <w:rFonts w:ascii="Arial" w:eastAsia="Arial" w:hAnsi="Arial"/>
          <w:color w:val="000000"/>
          <w:spacing w:val="2"/>
        </w:rPr>
        <w:t xml:space="preserve">A person who holds a licence granted under section 8 of the Private Security Industry Act 2001 must be positioned at every entrance to the premises from 1:00 am (on any day when the premises are open at that time) until whichever is the earlier </w:t>
      </w:r>
      <w:proofErr w:type="gramStart"/>
      <w:r>
        <w:rPr>
          <w:rFonts w:ascii="Arial" w:eastAsia="Arial" w:hAnsi="Arial"/>
          <w:color w:val="000000"/>
          <w:spacing w:val="2"/>
        </w:rPr>
        <w:t>of:-</w:t>
      </w:r>
      <w:proofErr w:type="gramEnd"/>
    </w:p>
    <w:p w14:paraId="179B6E31" w14:textId="77777777" w:rsidR="00C24246" w:rsidRDefault="00C24246" w:rsidP="00E57AAD">
      <w:pPr>
        <w:ind w:left="720" w:hanging="720"/>
        <w:jc w:val="both"/>
        <w:textAlignment w:val="baseline"/>
        <w:rPr>
          <w:rFonts w:ascii="Arial" w:eastAsia="Arial" w:hAnsi="Arial"/>
          <w:color w:val="000000"/>
          <w:spacing w:val="2"/>
        </w:rPr>
      </w:pPr>
    </w:p>
    <w:p w14:paraId="40DEF8F6" w14:textId="77777777" w:rsidR="00C24246" w:rsidRDefault="00C24246" w:rsidP="00C24246">
      <w:pPr>
        <w:ind w:left="720" w:hanging="720"/>
        <w:jc w:val="both"/>
        <w:textAlignment w:val="baseline"/>
        <w:rPr>
          <w:rFonts w:ascii="Arial" w:eastAsia="Arial" w:hAnsi="Arial"/>
          <w:color w:val="000000"/>
        </w:rPr>
      </w:pPr>
      <w:r>
        <w:rPr>
          <w:rFonts w:ascii="Arial" w:eastAsia="Arial" w:hAnsi="Arial"/>
          <w:color w:val="000000"/>
          <w:spacing w:val="2"/>
        </w:rPr>
        <w:tab/>
        <w:t>(a)</w:t>
      </w:r>
      <w:r>
        <w:rPr>
          <w:rFonts w:ascii="Arial" w:eastAsia="Arial" w:hAnsi="Arial"/>
          <w:color w:val="000000"/>
          <w:spacing w:val="2"/>
        </w:rPr>
        <w:tab/>
      </w:r>
      <w:r>
        <w:rPr>
          <w:rFonts w:ascii="Arial" w:eastAsia="Arial" w:hAnsi="Arial"/>
          <w:color w:val="000000"/>
        </w:rPr>
        <w:t>the time at which the premises next close; and</w:t>
      </w:r>
    </w:p>
    <w:p w14:paraId="4501C0D2" w14:textId="77777777" w:rsidR="00C24246" w:rsidRDefault="00C24246" w:rsidP="00C24246">
      <w:pPr>
        <w:ind w:left="720" w:hanging="720"/>
        <w:jc w:val="both"/>
        <w:textAlignment w:val="baseline"/>
        <w:rPr>
          <w:rFonts w:ascii="Arial" w:eastAsia="Arial" w:hAnsi="Arial"/>
          <w:color w:val="000000"/>
        </w:rPr>
      </w:pPr>
    </w:p>
    <w:p w14:paraId="6F4F0EC1" w14:textId="77777777" w:rsidR="00C24246" w:rsidRDefault="00C24246" w:rsidP="00C24246">
      <w:pPr>
        <w:ind w:left="720" w:hanging="720"/>
        <w:jc w:val="both"/>
        <w:textAlignment w:val="baseline"/>
        <w:rPr>
          <w:rFonts w:ascii="Arial" w:eastAsia="Arial" w:hAnsi="Arial"/>
          <w:color w:val="000000"/>
        </w:rPr>
      </w:pPr>
      <w:r>
        <w:rPr>
          <w:rFonts w:ascii="Arial" w:eastAsia="Arial" w:hAnsi="Arial"/>
          <w:color w:val="000000"/>
        </w:rPr>
        <w:tab/>
        <w:t>(b)</w:t>
      </w:r>
      <w:r>
        <w:rPr>
          <w:rFonts w:ascii="Arial" w:eastAsia="Arial" w:hAnsi="Arial"/>
          <w:color w:val="000000"/>
        </w:rPr>
        <w:tab/>
        <w:t>5:00 am or such other time as the Licensing Board may specify.</w:t>
      </w:r>
    </w:p>
    <w:p w14:paraId="46F5F37B" w14:textId="77777777" w:rsidR="00C24246" w:rsidRDefault="00C24246" w:rsidP="00C24246">
      <w:pPr>
        <w:ind w:left="720" w:hanging="720"/>
        <w:jc w:val="both"/>
        <w:textAlignment w:val="baseline"/>
        <w:rPr>
          <w:rFonts w:ascii="Arial" w:eastAsia="Arial" w:hAnsi="Arial"/>
          <w:color w:val="000000"/>
        </w:rPr>
      </w:pPr>
    </w:p>
    <w:p w14:paraId="648A88C7" w14:textId="77777777" w:rsidR="00C24246" w:rsidRDefault="00C24246" w:rsidP="00C24246">
      <w:pPr>
        <w:ind w:left="720" w:hanging="720"/>
        <w:jc w:val="both"/>
        <w:textAlignment w:val="baseline"/>
        <w:rPr>
          <w:rFonts w:ascii="Arial" w:eastAsia="Arial" w:hAnsi="Arial"/>
          <w:color w:val="000000"/>
        </w:rPr>
      </w:pPr>
    </w:p>
    <w:p w14:paraId="183B0F65" w14:textId="1558D633" w:rsidR="00BF14B3" w:rsidRPr="000F0442" w:rsidRDefault="000F0442">
      <w:pPr>
        <w:spacing w:after="200" w:line="276" w:lineRule="auto"/>
        <w:rPr>
          <w:rFonts w:ascii="Arial" w:eastAsia="Arial" w:hAnsi="Arial"/>
          <w:b/>
          <w:bCs/>
          <w:color w:val="000000"/>
          <w:u w:val="single"/>
        </w:rPr>
      </w:pPr>
      <w:r w:rsidRPr="000F0442">
        <w:rPr>
          <w:rFonts w:ascii="Arial" w:eastAsia="Arial" w:hAnsi="Arial"/>
          <w:b/>
          <w:bCs/>
          <w:color w:val="000000"/>
          <w:u w:val="single"/>
        </w:rPr>
        <w:t>CCTV Conditions</w:t>
      </w:r>
    </w:p>
    <w:p w14:paraId="78F96BD6" w14:textId="6B1E2641" w:rsidR="000C1E4C" w:rsidRPr="002E7E0D" w:rsidRDefault="00BF14B3">
      <w:pPr>
        <w:spacing w:after="200" w:line="276" w:lineRule="auto"/>
        <w:rPr>
          <w:rFonts w:ascii="Arial" w:eastAsia="Arial" w:hAnsi="Arial"/>
          <w:b/>
          <w:bCs/>
          <w:color w:val="000000"/>
        </w:rPr>
      </w:pPr>
      <w:r w:rsidRPr="002E7E0D">
        <w:rPr>
          <w:rFonts w:ascii="Arial" w:eastAsia="Arial" w:hAnsi="Arial"/>
          <w:b/>
          <w:bCs/>
          <w:color w:val="000000"/>
        </w:rPr>
        <w:t xml:space="preserve">**In relation to CCTV on licensed premises, Police Scotland advised </w:t>
      </w:r>
      <w:r w:rsidR="00716B0D" w:rsidRPr="002E7E0D">
        <w:rPr>
          <w:rFonts w:ascii="Arial" w:eastAsia="Arial" w:hAnsi="Arial"/>
          <w:b/>
          <w:bCs/>
          <w:color w:val="000000"/>
        </w:rPr>
        <w:t xml:space="preserve">in 2022 </w:t>
      </w:r>
      <w:r w:rsidR="00002232">
        <w:rPr>
          <w:rFonts w:ascii="Arial" w:eastAsia="Arial" w:hAnsi="Arial"/>
          <w:b/>
          <w:bCs/>
          <w:color w:val="000000"/>
        </w:rPr>
        <w:t xml:space="preserve">that </w:t>
      </w:r>
      <w:r w:rsidRPr="002E7E0D">
        <w:rPr>
          <w:rFonts w:ascii="Arial" w:eastAsia="Arial" w:hAnsi="Arial"/>
          <w:b/>
          <w:bCs/>
          <w:color w:val="000000"/>
        </w:rPr>
        <w:t xml:space="preserve">they would expect any CCTV system to cover any entrance and exit to the premises and any corridor areas on the way to the toilet areas. Best practice would be full premises coverage and may be requested in relation to individual premises if required to meet the licensing objectives. There should </w:t>
      </w:r>
      <w:proofErr w:type="gramStart"/>
      <w:r w:rsidRPr="002E7E0D">
        <w:rPr>
          <w:rFonts w:ascii="Arial" w:eastAsia="Arial" w:hAnsi="Arial"/>
          <w:b/>
          <w:bCs/>
          <w:color w:val="000000"/>
        </w:rPr>
        <w:t>be a staff member on duty at all times</w:t>
      </w:r>
      <w:proofErr w:type="gramEnd"/>
      <w:r w:rsidRPr="002E7E0D">
        <w:rPr>
          <w:rFonts w:ascii="Arial" w:eastAsia="Arial" w:hAnsi="Arial"/>
          <w:b/>
          <w:bCs/>
          <w:color w:val="000000"/>
        </w:rPr>
        <w:t xml:space="preserve"> </w:t>
      </w:r>
      <w:r w:rsidR="00610405">
        <w:rPr>
          <w:rFonts w:ascii="Arial" w:eastAsia="Arial" w:hAnsi="Arial"/>
          <w:b/>
          <w:bCs/>
          <w:color w:val="000000"/>
        </w:rPr>
        <w:t>who</w:t>
      </w:r>
      <w:r w:rsidRPr="002E7E0D">
        <w:rPr>
          <w:rFonts w:ascii="Arial" w:eastAsia="Arial" w:hAnsi="Arial"/>
          <w:b/>
          <w:bCs/>
          <w:color w:val="000000"/>
        </w:rPr>
        <w:t xml:space="preserve"> can operate the system (or one who can be contacted) and a representative from the </w:t>
      </w:r>
      <w:r w:rsidRPr="002E7E0D">
        <w:rPr>
          <w:rFonts w:ascii="Arial" w:eastAsia="Arial" w:hAnsi="Arial"/>
          <w:b/>
          <w:bCs/>
          <w:color w:val="000000"/>
        </w:rPr>
        <w:lastRenderedPageBreak/>
        <w:t xml:space="preserve">premises must have the knowledge and ability to copy footage onto an appropriate </w:t>
      </w:r>
      <w:r w:rsidR="000C1E4C" w:rsidRPr="002E7E0D">
        <w:rPr>
          <w:rFonts w:ascii="Arial" w:eastAsia="Arial" w:hAnsi="Arial"/>
          <w:b/>
          <w:bCs/>
          <w:color w:val="000000"/>
        </w:rPr>
        <w:t>source for production of evidence.</w:t>
      </w:r>
    </w:p>
    <w:p w14:paraId="2A7E0549" w14:textId="552DA254" w:rsidR="000C1E4C" w:rsidRPr="002E7E0D" w:rsidRDefault="000C1E4C">
      <w:pPr>
        <w:spacing w:after="200" w:line="276" w:lineRule="auto"/>
        <w:rPr>
          <w:rFonts w:ascii="Arial" w:eastAsia="Arial" w:hAnsi="Arial"/>
          <w:b/>
          <w:bCs/>
          <w:color w:val="000000"/>
        </w:rPr>
      </w:pPr>
      <w:r w:rsidRPr="002E7E0D">
        <w:rPr>
          <w:rFonts w:ascii="Arial" w:eastAsia="Arial" w:hAnsi="Arial"/>
          <w:b/>
          <w:bCs/>
          <w:color w:val="000000"/>
        </w:rPr>
        <w:t xml:space="preserve">The CCTV system should ideally operate round the clock and be capable of holding images for a minimum of 21 days with best practice being 28 days. </w:t>
      </w:r>
    </w:p>
    <w:p w14:paraId="1E7DE5CC" w14:textId="37611D45" w:rsidR="000C1E4C" w:rsidRPr="002E7E0D" w:rsidRDefault="000C1E4C">
      <w:pPr>
        <w:spacing w:after="200" w:line="276" w:lineRule="auto"/>
        <w:rPr>
          <w:rFonts w:ascii="Arial" w:eastAsia="Arial" w:hAnsi="Arial"/>
          <w:b/>
          <w:bCs/>
          <w:color w:val="000000"/>
        </w:rPr>
      </w:pPr>
      <w:r w:rsidRPr="002E7E0D">
        <w:rPr>
          <w:rFonts w:ascii="Arial" w:eastAsia="Arial" w:hAnsi="Arial"/>
          <w:b/>
          <w:bCs/>
          <w:color w:val="000000"/>
        </w:rPr>
        <w:t>If the CCTV system is found not to be working correctly on any late</w:t>
      </w:r>
      <w:r w:rsidR="00392B85">
        <w:rPr>
          <w:rFonts w:ascii="Arial" w:eastAsia="Arial" w:hAnsi="Arial"/>
          <w:b/>
          <w:bCs/>
          <w:color w:val="000000"/>
        </w:rPr>
        <w:t>-</w:t>
      </w:r>
      <w:r w:rsidRPr="002E7E0D">
        <w:rPr>
          <w:rFonts w:ascii="Arial" w:eastAsia="Arial" w:hAnsi="Arial"/>
          <w:b/>
          <w:bCs/>
          <w:color w:val="000000"/>
        </w:rPr>
        <w:t>night opening premises and cannot be fixed immediately</w:t>
      </w:r>
      <w:r w:rsidR="00392B85">
        <w:rPr>
          <w:rFonts w:ascii="Arial" w:eastAsia="Arial" w:hAnsi="Arial"/>
          <w:b/>
          <w:bCs/>
          <w:color w:val="000000"/>
        </w:rPr>
        <w:t>,</w:t>
      </w:r>
      <w:r w:rsidRPr="002E7E0D">
        <w:rPr>
          <w:rFonts w:ascii="Arial" w:eastAsia="Arial" w:hAnsi="Arial"/>
          <w:b/>
          <w:bCs/>
          <w:color w:val="000000"/>
        </w:rPr>
        <w:t xml:space="preserve"> the premises manager should contact the LSO and Police Scotland to make them aware of this</w:t>
      </w:r>
      <w:r w:rsidR="00392B85">
        <w:rPr>
          <w:rFonts w:ascii="Arial" w:eastAsia="Arial" w:hAnsi="Arial"/>
          <w:b/>
          <w:bCs/>
          <w:color w:val="000000"/>
        </w:rPr>
        <w:t>, and to ascertain</w:t>
      </w:r>
      <w:r w:rsidRPr="002E7E0D">
        <w:rPr>
          <w:rFonts w:ascii="Arial" w:eastAsia="Arial" w:hAnsi="Arial"/>
          <w:b/>
          <w:bCs/>
          <w:color w:val="000000"/>
        </w:rPr>
        <w:t xml:space="preserve"> if it is appropriate for the premises to operate with a reduced system in the meantime.</w:t>
      </w:r>
    </w:p>
    <w:p w14:paraId="6D02B014" w14:textId="77777777" w:rsidR="000C1E4C" w:rsidRPr="002E7E0D" w:rsidRDefault="000C1E4C">
      <w:pPr>
        <w:spacing w:after="200" w:line="276" w:lineRule="auto"/>
        <w:rPr>
          <w:rFonts w:ascii="Arial" w:eastAsia="Arial" w:hAnsi="Arial"/>
          <w:b/>
          <w:bCs/>
          <w:color w:val="000000"/>
        </w:rPr>
      </w:pPr>
      <w:r w:rsidRPr="002E7E0D">
        <w:rPr>
          <w:rFonts w:ascii="Arial" w:eastAsia="Arial" w:hAnsi="Arial"/>
          <w:b/>
          <w:bCs/>
          <w:color w:val="000000"/>
        </w:rPr>
        <w:t xml:space="preserve">If the CCTV is not working at all, the premises MUST NOT open beyond 1am. </w:t>
      </w:r>
    </w:p>
    <w:p w14:paraId="31AE24FE" w14:textId="0977531C" w:rsidR="00D47AF5" w:rsidRDefault="000C1E4C">
      <w:pPr>
        <w:spacing w:after="200" w:line="276" w:lineRule="auto"/>
        <w:rPr>
          <w:rFonts w:ascii="Arial" w:eastAsia="Arial" w:hAnsi="Arial"/>
          <w:color w:val="000000"/>
        </w:rPr>
      </w:pPr>
      <w:r w:rsidRPr="002E7E0D">
        <w:rPr>
          <w:rFonts w:ascii="Arial" w:eastAsia="Arial" w:hAnsi="Arial"/>
          <w:b/>
          <w:bCs/>
          <w:color w:val="000000"/>
        </w:rPr>
        <w:t>The use of bodycams by staff and Stewards is recognised but is not a substitute for a permanent CCTV system.</w:t>
      </w:r>
      <w:r>
        <w:rPr>
          <w:rFonts w:ascii="Arial" w:eastAsia="Arial" w:hAnsi="Arial"/>
          <w:color w:val="000000"/>
        </w:rPr>
        <w:t xml:space="preserve"> </w:t>
      </w:r>
      <w:r w:rsidR="00D47AF5">
        <w:rPr>
          <w:rFonts w:ascii="Arial" w:eastAsia="Arial" w:hAnsi="Arial"/>
          <w:color w:val="000000"/>
        </w:rPr>
        <w:br w:type="page"/>
      </w:r>
    </w:p>
    <w:p w14:paraId="00CDF0EE" w14:textId="77777777" w:rsidR="00D47AF5" w:rsidRPr="00D47AF5" w:rsidRDefault="00D47AF5" w:rsidP="00D47AF5">
      <w:pPr>
        <w:spacing w:before="15" w:line="252" w:lineRule="exact"/>
        <w:jc w:val="right"/>
        <w:textAlignment w:val="baseline"/>
        <w:rPr>
          <w:rFonts w:ascii="Arial" w:eastAsia="Arial" w:hAnsi="Arial"/>
          <w:b/>
          <w:color w:val="000000"/>
        </w:rPr>
      </w:pPr>
      <w:r w:rsidRPr="00D47AF5">
        <w:rPr>
          <w:rFonts w:ascii="Arial" w:eastAsia="Arial" w:hAnsi="Arial"/>
          <w:b/>
          <w:color w:val="000000"/>
        </w:rPr>
        <w:lastRenderedPageBreak/>
        <w:t xml:space="preserve">Appendix </w:t>
      </w:r>
      <w:r w:rsidR="00693E99">
        <w:rPr>
          <w:rFonts w:ascii="Arial" w:eastAsia="Arial" w:hAnsi="Arial"/>
          <w:b/>
          <w:color w:val="000000"/>
        </w:rPr>
        <w:t>4</w:t>
      </w:r>
      <w:r w:rsidRPr="00D47AF5">
        <w:rPr>
          <w:rFonts w:ascii="Arial" w:eastAsia="Arial" w:hAnsi="Arial"/>
          <w:b/>
          <w:color w:val="000000"/>
        </w:rPr>
        <w:t xml:space="preserve"> </w:t>
      </w:r>
    </w:p>
    <w:p w14:paraId="77A086F7" w14:textId="77777777" w:rsidR="00D47AF5" w:rsidRDefault="00D47AF5" w:rsidP="00D47AF5">
      <w:pPr>
        <w:spacing w:before="15" w:line="252" w:lineRule="exact"/>
        <w:textAlignment w:val="baseline"/>
        <w:rPr>
          <w:rFonts w:ascii="Arial" w:eastAsia="Arial" w:hAnsi="Arial"/>
          <w:b/>
          <w:color w:val="000000"/>
          <w:u w:val="single"/>
        </w:rPr>
      </w:pPr>
    </w:p>
    <w:p w14:paraId="6466ADE3" w14:textId="77777777" w:rsidR="00D47AF5" w:rsidRDefault="00D47AF5" w:rsidP="00D47AF5">
      <w:pPr>
        <w:spacing w:before="15" w:line="252" w:lineRule="exact"/>
        <w:textAlignment w:val="baseline"/>
        <w:rPr>
          <w:rFonts w:ascii="Arial" w:eastAsia="Arial" w:hAnsi="Arial"/>
          <w:b/>
          <w:color w:val="000000"/>
          <w:u w:val="single"/>
        </w:rPr>
      </w:pPr>
      <w:r>
        <w:rPr>
          <w:rFonts w:ascii="Arial" w:eastAsia="Arial" w:hAnsi="Arial"/>
          <w:b/>
          <w:color w:val="000000"/>
          <w:u w:val="single"/>
        </w:rPr>
        <w:t xml:space="preserve">Occasional Licences </w:t>
      </w:r>
    </w:p>
    <w:p w14:paraId="5229C218" w14:textId="77777777" w:rsidR="00D47AF5" w:rsidRPr="009A3B63" w:rsidRDefault="00D47AF5" w:rsidP="00D47AF5">
      <w:pPr>
        <w:rPr>
          <w:rFonts w:ascii="Arial" w:hAnsi="Arial" w:cs="Arial"/>
        </w:rPr>
      </w:pPr>
    </w:p>
    <w:p w14:paraId="2707EA63" w14:textId="77777777" w:rsidR="00D47AF5" w:rsidRDefault="00D47AF5" w:rsidP="00D47AF5">
      <w:pPr>
        <w:rPr>
          <w:rFonts w:ascii="Arial" w:hAnsi="Arial" w:cs="Arial"/>
        </w:rPr>
      </w:pPr>
      <w:r w:rsidRPr="009A3B63">
        <w:rPr>
          <w:rFonts w:ascii="Arial" w:hAnsi="Arial" w:cs="Arial"/>
        </w:rPr>
        <w:t>Conditions which may be imposed</w:t>
      </w:r>
    </w:p>
    <w:p w14:paraId="75B79F5E" w14:textId="77777777" w:rsidR="00D47AF5" w:rsidRDefault="00D47AF5" w:rsidP="00D47AF5">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741"/>
      </w:tblGrid>
      <w:tr w:rsidR="00D47AF5" w14:paraId="2F2192BF" w14:textId="77777777" w:rsidTr="00D47AF5">
        <w:tc>
          <w:tcPr>
            <w:tcW w:w="4621" w:type="dxa"/>
            <w:tcBorders>
              <w:bottom w:val="single" w:sz="4" w:space="0" w:color="auto"/>
            </w:tcBorders>
          </w:tcPr>
          <w:p w14:paraId="2069DD53" w14:textId="77777777" w:rsidR="00D47AF5" w:rsidRDefault="00D47AF5" w:rsidP="00D47AF5">
            <w:pPr>
              <w:rPr>
                <w:rFonts w:ascii="Arial" w:hAnsi="Arial" w:cs="Arial"/>
              </w:rPr>
            </w:pPr>
            <w:r>
              <w:rPr>
                <w:rFonts w:ascii="Arial" w:hAnsi="Arial" w:cs="Arial"/>
              </w:rPr>
              <w:t>Condition</w:t>
            </w:r>
          </w:p>
        </w:tc>
        <w:tc>
          <w:tcPr>
            <w:tcW w:w="5126" w:type="dxa"/>
            <w:tcBorders>
              <w:bottom w:val="single" w:sz="4" w:space="0" w:color="auto"/>
            </w:tcBorders>
          </w:tcPr>
          <w:p w14:paraId="185C7C84" w14:textId="77777777" w:rsidR="00D47AF5" w:rsidRDefault="00D47AF5" w:rsidP="00D47AF5">
            <w:pPr>
              <w:jc w:val="right"/>
              <w:rPr>
                <w:rFonts w:ascii="Arial" w:hAnsi="Arial" w:cs="Arial"/>
              </w:rPr>
            </w:pPr>
            <w:r>
              <w:rPr>
                <w:rFonts w:ascii="Arial" w:hAnsi="Arial" w:cs="Arial"/>
              </w:rPr>
              <w:t>Objective</w:t>
            </w:r>
          </w:p>
        </w:tc>
      </w:tr>
    </w:tbl>
    <w:p w14:paraId="3607651B" w14:textId="77777777" w:rsidR="00D47AF5" w:rsidRDefault="00D47AF5" w:rsidP="00D47AF5">
      <w:pPr>
        <w:rPr>
          <w:rFonts w:ascii="Arial" w:hAnsi="Arial" w:cs="Arial"/>
        </w:rPr>
      </w:pPr>
    </w:p>
    <w:tbl>
      <w:tblPr>
        <w:tblStyle w:val="TableGrid"/>
        <w:tblW w:w="0" w:type="auto"/>
        <w:tblLook w:val="04A0" w:firstRow="1" w:lastRow="0" w:firstColumn="1" w:lastColumn="0" w:noHBand="0" w:noVBand="1"/>
      </w:tblPr>
      <w:tblGrid>
        <w:gridCol w:w="762"/>
        <w:gridCol w:w="621"/>
        <w:gridCol w:w="6434"/>
        <w:gridCol w:w="1209"/>
      </w:tblGrid>
      <w:tr w:rsidR="00D47AF5" w14:paraId="2185F963" w14:textId="77777777" w:rsidTr="00D47AF5">
        <w:tc>
          <w:tcPr>
            <w:tcW w:w="817" w:type="dxa"/>
            <w:tcBorders>
              <w:top w:val="nil"/>
              <w:left w:val="nil"/>
              <w:bottom w:val="nil"/>
              <w:right w:val="nil"/>
            </w:tcBorders>
          </w:tcPr>
          <w:p w14:paraId="54BE8DBB" w14:textId="77777777" w:rsidR="00D47AF5" w:rsidRDefault="00D47AF5" w:rsidP="00D47AF5">
            <w:pPr>
              <w:rPr>
                <w:rFonts w:ascii="Arial" w:hAnsi="Arial" w:cs="Arial"/>
              </w:rPr>
            </w:pPr>
            <w:r>
              <w:rPr>
                <w:rFonts w:ascii="Arial" w:hAnsi="Arial" w:cs="Arial"/>
              </w:rPr>
              <w:t>1.</w:t>
            </w:r>
          </w:p>
        </w:tc>
        <w:tc>
          <w:tcPr>
            <w:tcW w:w="7655" w:type="dxa"/>
            <w:gridSpan w:val="2"/>
            <w:tcBorders>
              <w:top w:val="nil"/>
              <w:left w:val="nil"/>
              <w:bottom w:val="nil"/>
              <w:right w:val="nil"/>
            </w:tcBorders>
          </w:tcPr>
          <w:p w14:paraId="2D501F5E" w14:textId="77777777" w:rsidR="00D47AF5" w:rsidRDefault="00D47AF5" w:rsidP="00D47AF5">
            <w:pPr>
              <w:jc w:val="both"/>
              <w:rPr>
                <w:rFonts w:ascii="Arial" w:hAnsi="Arial" w:cs="Arial"/>
              </w:rPr>
            </w:pPr>
            <w:r>
              <w:rPr>
                <w:rFonts w:ascii="Arial" w:hAnsi="Arial" w:cs="Arial"/>
              </w:rPr>
              <w:t>The main bar to be situated in a suitable place separate from dance floor or to be partitioned off from the dance floor area</w:t>
            </w:r>
          </w:p>
        </w:tc>
        <w:tc>
          <w:tcPr>
            <w:tcW w:w="1275" w:type="dxa"/>
            <w:tcBorders>
              <w:top w:val="nil"/>
              <w:left w:val="nil"/>
              <w:bottom w:val="nil"/>
              <w:right w:val="nil"/>
            </w:tcBorders>
          </w:tcPr>
          <w:p w14:paraId="75D02A38" w14:textId="77777777" w:rsidR="00D47AF5" w:rsidRDefault="00D47AF5" w:rsidP="00D47AF5">
            <w:pPr>
              <w:jc w:val="right"/>
              <w:rPr>
                <w:rFonts w:ascii="Arial" w:hAnsi="Arial" w:cs="Arial"/>
              </w:rPr>
            </w:pPr>
            <w:r>
              <w:rPr>
                <w:rFonts w:ascii="Arial" w:hAnsi="Arial" w:cs="Arial"/>
              </w:rPr>
              <w:t>PCD</w:t>
            </w:r>
          </w:p>
          <w:p w14:paraId="4DF094B6" w14:textId="77777777" w:rsidR="00D47AF5" w:rsidRDefault="00D47AF5" w:rsidP="00D47AF5">
            <w:pPr>
              <w:jc w:val="right"/>
              <w:rPr>
                <w:rFonts w:ascii="Arial" w:hAnsi="Arial" w:cs="Arial"/>
              </w:rPr>
            </w:pPr>
            <w:r>
              <w:rPr>
                <w:rFonts w:ascii="Arial" w:hAnsi="Arial" w:cs="Arial"/>
              </w:rPr>
              <w:t>SPS</w:t>
            </w:r>
          </w:p>
        </w:tc>
      </w:tr>
      <w:tr w:rsidR="00D47AF5" w14:paraId="362B9840" w14:textId="77777777" w:rsidTr="00D47AF5">
        <w:tc>
          <w:tcPr>
            <w:tcW w:w="817" w:type="dxa"/>
            <w:tcBorders>
              <w:top w:val="nil"/>
              <w:left w:val="nil"/>
              <w:bottom w:val="nil"/>
              <w:right w:val="nil"/>
            </w:tcBorders>
          </w:tcPr>
          <w:p w14:paraId="2BBD1AB1" w14:textId="77777777" w:rsidR="00D47AF5" w:rsidRDefault="00D47AF5" w:rsidP="00D47AF5">
            <w:pPr>
              <w:rPr>
                <w:rFonts w:ascii="Arial" w:hAnsi="Arial" w:cs="Arial"/>
              </w:rPr>
            </w:pPr>
          </w:p>
        </w:tc>
        <w:tc>
          <w:tcPr>
            <w:tcW w:w="7655" w:type="dxa"/>
            <w:gridSpan w:val="2"/>
            <w:tcBorders>
              <w:top w:val="nil"/>
              <w:left w:val="nil"/>
              <w:bottom w:val="nil"/>
              <w:right w:val="nil"/>
            </w:tcBorders>
          </w:tcPr>
          <w:p w14:paraId="10B5B5F8" w14:textId="77777777" w:rsidR="00D47AF5" w:rsidRDefault="00D47AF5" w:rsidP="00D47AF5">
            <w:pPr>
              <w:rPr>
                <w:rFonts w:ascii="Arial" w:hAnsi="Arial" w:cs="Arial"/>
              </w:rPr>
            </w:pPr>
          </w:p>
        </w:tc>
        <w:tc>
          <w:tcPr>
            <w:tcW w:w="1275" w:type="dxa"/>
            <w:tcBorders>
              <w:top w:val="nil"/>
              <w:left w:val="nil"/>
              <w:bottom w:val="nil"/>
              <w:right w:val="nil"/>
            </w:tcBorders>
          </w:tcPr>
          <w:p w14:paraId="2612B161" w14:textId="77777777" w:rsidR="00D47AF5" w:rsidRDefault="00D47AF5" w:rsidP="00D47AF5">
            <w:pPr>
              <w:jc w:val="right"/>
              <w:rPr>
                <w:rFonts w:ascii="Arial" w:hAnsi="Arial" w:cs="Arial"/>
              </w:rPr>
            </w:pPr>
          </w:p>
        </w:tc>
      </w:tr>
      <w:tr w:rsidR="00D47AF5" w14:paraId="1E8B93B0" w14:textId="77777777" w:rsidTr="00D47AF5">
        <w:tc>
          <w:tcPr>
            <w:tcW w:w="817" w:type="dxa"/>
            <w:tcBorders>
              <w:top w:val="nil"/>
              <w:left w:val="nil"/>
              <w:bottom w:val="nil"/>
              <w:right w:val="nil"/>
            </w:tcBorders>
          </w:tcPr>
          <w:p w14:paraId="417CAA10" w14:textId="77777777" w:rsidR="00D47AF5" w:rsidRDefault="00D47AF5" w:rsidP="00D47AF5">
            <w:pPr>
              <w:rPr>
                <w:rFonts w:ascii="Arial" w:hAnsi="Arial" w:cs="Arial"/>
              </w:rPr>
            </w:pPr>
            <w:r>
              <w:rPr>
                <w:rFonts w:ascii="Arial" w:hAnsi="Arial" w:cs="Arial"/>
              </w:rPr>
              <w:t>2.</w:t>
            </w:r>
          </w:p>
        </w:tc>
        <w:tc>
          <w:tcPr>
            <w:tcW w:w="7655" w:type="dxa"/>
            <w:gridSpan w:val="2"/>
            <w:tcBorders>
              <w:top w:val="nil"/>
              <w:left w:val="nil"/>
              <w:bottom w:val="nil"/>
              <w:right w:val="nil"/>
            </w:tcBorders>
          </w:tcPr>
          <w:p w14:paraId="66950758" w14:textId="77777777" w:rsidR="00D47AF5" w:rsidRDefault="00D47AF5" w:rsidP="00D47AF5">
            <w:pPr>
              <w:jc w:val="both"/>
              <w:rPr>
                <w:rFonts w:ascii="Arial" w:hAnsi="Arial" w:cs="Arial"/>
              </w:rPr>
            </w:pPr>
            <w:r>
              <w:rPr>
                <w:rFonts w:ascii="Arial" w:eastAsia="Arial" w:hAnsi="Arial"/>
                <w:color w:val="000000"/>
              </w:rPr>
              <w:t>No under 18's to be allowed in the main bar area.</w:t>
            </w:r>
          </w:p>
        </w:tc>
        <w:tc>
          <w:tcPr>
            <w:tcW w:w="1275" w:type="dxa"/>
            <w:tcBorders>
              <w:top w:val="nil"/>
              <w:left w:val="nil"/>
              <w:bottom w:val="nil"/>
              <w:right w:val="nil"/>
            </w:tcBorders>
          </w:tcPr>
          <w:p w14:paraId="7E47AB82" w14:textId="77777777" w:rsidR="00D47AF5" w:rsidRDefault="00D47AF5" w:rsidP="00D47AF5">
            <w:pPr>
              <w:jc w:val="right"/>
              <w:rPr>
                <w:rFonts w:ascii="Arial" w:hAnsi="Arial" w:cs="Arial"/>
              </w:rPr>
            </w:pPr>
            <w:r>
              <w:rPr>
                <w:rFonts w:ascii="Arial" w:eastAsia="Arial" w:hAnsi="Arial"/>
                <w:color w:val="000000"/>
              </w:rPr>
              <w:t>PCD, PCFH</w:t>
            </w:r>
          </w:p>
        </w:tc>
      </w:tr>
      <w:tr w:rsidR="00D47AF5" w14:paraId="3EF03D92" w14:textId="77777777" w:rsidTr="00D47AF5">
        <w:tc>
          <w:tcPr>
            <w:tcW w:w="817" w:type="dxa"/>
            <w:tcBorders>
              <w:top w:val="nil"/>
              <w:left w:val="nil"/>
              <w:bottom w:val="nil"/>
              <w:right w:val="nil"/>
            </w:tcBorders>
          </w:tcPr>
          <w:p w14:paraId="6BAD8B58" w14:textId="77777777" w:rsidR="00D47AF5" w:rsidRDefault="00D47AF5" w:rsidP="00D47AF5">
            <w:pPr>
              <w:rPr>
                <w:rFonts w:ascii="Arial" w:hAnsi="Arial" w:cs="Arial"/>
              </w:rPr>
            </w:pPr>
          </w:p>
        </w:tc>
        <w:tc>
          <w:tcPr>
            <w:tcW w:w="7655" w:type="dxa"/>
            <w:gridSpan w:val="2"/>
            <w:tcBorders>
              <w:top w:val="nil"/>
              <w:left w:val="nil"/>
              <w:bottom w:val="nil"/>
              <w:right w:val="nil"/>
            </w:tcBorders>
          </w:tcPr>
          <w:p w14:paraId="7BC7A8F3" w14:textId="77777777" w:rsidR="00D47AF5" w:rsidRDefault="00D47AF5" w:rsidP="00D47AF5">
            <w:pPr>
              <w:rPr>
                <w:rFonts w:ascii="Arial" w:eastAsia="Arial" w:hAnsi="Arial"/>
                <w:color w:val="000000"/>
              </w:rPr>
            </w:pPr>
          </w:p>
        </w:tc>
        <w:tc>
          <w:tcPr>
            <w:tcW w:w="1275" w:type="dxa"/>
            <w:tcBorders>
              <w:top w:val="nil"/>
              <w:left w:val="nil"/>
              <w:bottom w:val="nil"/>
              <w:right w:val="nil"/>
            </w:tcBorders>
          </w:tcPr>
          <w:p w14:paraId="35A96764" w14:textId="77777777" w:rsidR="00D47AF5" w:rsidRDefault="00D47AF5" w:rsidP="00D47AF5">
            <w:pPr>
              <w:jc w:val="right"/>
              <w:rPr>
                <w:rFonts w:ascii="Arial" w:eastAsia="Arial" w:hAnsi="Arial"/>
                <w:color w:val="000000"/>
              </w:rPr>
            </w:pPr>
          </w:p>
        </w:tc>
      </w:tr>
      <w:tr w:rsidR="00D47AF5" w14:paraId="34B1524E" w14:textId="77777777" w:rsidTr="00D47AF5">
        <w:tc>
          <w:tcPr>
            <w:tcW w:w="817" w:type="dxa"/>
            <w:tcBorders>
              <w:top w:val="nil"/>
              <w:left w:val="nil"/>
              <w:bottom w:val="nil"/>
              <w:right w:val="nil"/>
            </w:tcBorders>
          </w:tcPr>
          <w:p w14:paraId="2176E681" w14:textId="77777777" w:rsidR="00D47AF5" w:rsidRDefault="00D47AF5" w:rsidP="00D47AF5">
            <w:pPr>
              <w:rPr>
                <w:rFonts w:ascii="Arial" w:hAnsi="Arial" w:cs="Arial"/>
              </w:rPr>
            </w:pPr>
            <w:r>
              <w:rPr>
                <w:rFonts w:ascii="Arial" w:hAnsi="Arial" w:cs="Arial"/>
              </w:rPr>
              <w:t>3.</w:t>
            </w:r>
          </w:p>
        </w:tc>
        <w:tc>
          <w:tcPr>
            <w:tcW w:w="7655" w:type="dxa"/>
            <w:gridSpan w:val="2"/>
            <w:tcBorders>
              <w:top w:val="nil"/>
              <w:left w:val="nil"/>
              <w:bottom w:val="nil"/>
              <w:right w:val="nil"/>
            </w:tcBorders>
          </w:tcPr>
          <w:p w14:paraId="69759BE2" w14:textId="77777777" w:rsidR="00D47AF5" w:rsidRDefault="00D47AF5" w:rsidP="00D47AF5">
            <w:pPr>
              <w:jc w:val="both"/>
              <w:rPr>
                <w:rFonts w:ascii="Arial" w:eastAsia="Arial" w:hAnsi="Arial"/>
                <w:color w:val="000000"/>
              </w:rPr>
            </w:pPr>
            <w:r w:rsidRPr="009A3B63">
              <w:rPr>
                <w:rFonts w:ascii="Arial" w:eastAsia="Arial" w:hAnsi="Arial"/>
                <w:color w:val="000000"/>
              </w:rPr>
              <w:t>The licence holder or their nominee and sufficient</w:t>
            </w:r>
            <w:r>
              <w:rPr>
                <w:rFonts w:ascii="Arial" w:eastAsia="Arial" w:hAnsi="Arial"/>
                <w:color w:val="000000"/>
              </w:rPr>
              <w:t xml:space="preserve"> responsible persons are to be present throughout the event to ensure its safe conduct and compliance with the Licensing (Scotland) Act 2005</w:t>
            </w:r>
          </w:p>
        </w:tc>
        <w:tc>
          <w:tcPr>
            <w:tcW w:w="1275" w:type="dxa"/>
            <w:tcBorders>
              <w:top w:val="nil"/>
              <w:left w:val="nil"/>
              <w:bottom w:val="nil"/>
              <w:right w:val="nil"/>
            </w:tcBorders>
          </w:tcPr>
          <w:p w14:paraId="5FEA0FB5" w14:textId="77777777" w:rsidR="00D47AF5" w:rsidRDefault="00D47AF5" w:rsidP="00D47AF5">
            <w:pPr>
              <w:jc w:val="right"/>
              <w:rPr>
                <w:rFonts w:ascii="Arial" w:eastAsia="Arial" w:hAnsi="Arial"/>
                <w:color w:val="000000"/>
              </w:rPr>
            </w:pPr>
            <w:r>
              <w:rPr>
                <w:rFonts w:ascii="Arial" w:eastAsia="Arial" w:hAnsi="Arial"/>
                <w:color w:val="000000"/>
              </w:rPr>
              <w:t>SPS</w:t>
            </w:r>
          </w:p>
          <w:p w14:paraId="31696E18" w14:textId="77777777" w:rsidR="00D47AF5" w:rsidRDefault="00D47AF5" w:rsidP="00D47AF5">
            <w:pPr>
              <w:jc w:val="right"/>
              <w:rPr>
                <w:rFonts w:ascii="Arial" w:eastAsia="Arial" w:hAnsi="Arial"/>
                <w:color w:val="000000"/>
              </w:rPr>
            </w:pPr>
            <w:r>
              <w:rPr>
                <w:rFonts w:ascii="Arial" w:eastAsia="Arial" w:hAnsi="Arial"/>
                <w:color w:val="000000"/>
              </w:rPr>
              <w:t>PPN</w:t>
            </w:r>
          </w:p>
        </w:tc>
      </w:tr>
      <w:tr w:rsidR="00D47AF5" w14:paraId="051243FB" w14:textId="77777777" w:rsidTr="00D47AF5">
        <w:tc>
          <w:tcPr>
            <w:tcW w:w="817" w:type="dxa"/>
            <w:tcBorders>
              <w:top w:val="nil"/>
              <w:left w:val="nil"/>
              <w:bottom w:val="nil"/>
              <w:right w:val="nil"/>
            </w:tcBorders>
          </w:tcPr>
          <w:p w14:paraId="11AF4E09" w14:textId="77777777" w:rsidR="00D47AF5" w:rsidRDefault="00D47AF5" w:rsidP="00D47AF5">
            <w:pPr>
              <w:rPr>
                <w:rFonts w:ascii="Arial" w:hAnsi="Arial" w:cs="Arial"/>
              </w:rPr>
            </w:pPr>
          </w:p>
        </w:tc>
        <w:tc>
          <w:tcPr>
            <w:tcW w:w="645" w:type="dxa"/>
            <w:tcBorders>
              <w:top w:val="nil"/>
              <w:left w:val="nil"/>
              <w:bottom w:val="nil"/>
              <w:right w:val="nil"/>
            </w:tcBorders>
          </w:tcPr>
          <w:p w14:paraId="0D515EA1" w14:textId="77777777" w:rsidR="00D47AF5" w:rsidRPr="009A3B63" w:rsidRDefault="00D47AF5" w:rsidP="00D47AF5">
            <w:pPr>
              <w:rPr>
                <w:rFonts w:ascii="Arial" w:eastAsia="Arial" w:hAnsi="Arial"/>
                <w:color w:val="000000"/>
              </w:rPr>
            </w:pPr>
            <w:r>
              <w:rPr>
                <w:rFonts w:ascii="Arial" w:eastAsia="Arial" w:hAnsi="Arial"/>
                <w:color w:val="000000"/>
              </w:rPr>
              <w:t>(a)</w:t>
            </w:r>
          </w:p>
        </w:tc>
        <w:tc>
          <w:tcPr>
            <w:tcW w:w="7010" w:type="dxa"/>
            <w:tcBorders>
              <w:top w:val="nil"/>
              <w:left w:val="nil"/>
              <w:bottom w:val="nil"/>
              <w:right w:val="nil"/>
            </w:tcBorders>
          </w:tcPr>
          <w:p w14:paraId="05A7F22D" w14:textId="77777777" w:rsidR="00D47AF5" w:rsidRPr="009A3B63" w:rsidRDefault="00D47AF5" w:rsidP="00D47AF5">
            <w:pPr>
              <w:jc w:val="both"/>
              <w:rPr>
                <w:rFonts w:ascii="Arial" w:eastAsia="Arial" w:hAnsi="Arial"/>
                <w:color w:val="000000"/>
              </w:rPr>
            </w:pPr>
            <w:r>
              <w:rPr>
                <w:rFonts w:ascii="Arial" w:eastAsia="Arial" w:hAnsi="Arial"/>
                <w:color w:val="000000"/>
              </w:rPr>
              <w:t xml:space="preserve">The licence holder must ensure that sufficient staff/volunteers are on duty to ensure a safe and responsible event. Such persons must be easily identifiable as such to persons present and should be made aware of their duties, </w:t>
            </w:r>
            <w:proofErr w:type="gramStart"/>
            <w:r>
              <w:rPr>
                <w:rFonts w:ascii="Arial" w:eastAsia="Arial" w:hAnsi="Arial"/>
                <w:color w:val="000000"/>
              </w:rPr>
              <w:t>policies</w:t>
            </w:r>
            <w:proofErr w:type="gramEnd"/>
            <w:r>
              <w:rPr>
                <w:rFonts w:ascii="Arial" w:eastAsia="Arial" w:hAnsi="Arial"/>
                <w:color w:val="000000"/>
              </w:rPr>
              <w:t xml:space="preserve"> and practices by the licence holder. They must be responsible, </w:t>
            </w:r>
            <w:proofErr w:type="gramStart"/>
            <w:r>
              <w:rPr>
                <w:rFonts w:ascii="Arial" w:eastAsia="Arial" w:hAnsi="Arial"/>
                <w:color w:val="000000"/>
              </w:rPr>
              <w:t>capable</w:t>
            </w:r>
            <w:proofErr w:type="gramEnd"/>
            <w:r>
              <w:rPr>
                <w:rFonts w:ascii="Arial" w:eastAsia="Arial" w:hAnsi="Arial"/>
                <w:color w:val="000000"/>
              </w:rPr>
              <w:t xml:space="preserve"> and not drink alcoholic liquor for the duration of the event. Their duties are to:</w:t>
            </w:r>
          </w:p>
        </w:tc>
        <w:tc>
          <w:tcPr>
            <w:tcW w:w="1275" w:type="dxa"/>
            <w:tcBorders>
              <w:top w:val="nil"/>
              <w:left w:val="nil"/>
              <w:bottom w:val="nil"/>
              <w:right w:val="nil"/>
            </w:tcBorders>
          </w:tcPr>
          <w:p w14:paraId="170257DB" w14:textId="77777777" w:rsidR="00D47AF5" w:rsidRDefault="00D47AF5" w:rsidP="00D47AF5">
            <w:pPr>
              <w:jc w:val="right"/>
              <w:rPr>
                <w:rFonts w:ascii="Arial" w:eastAsia="Arial" w:hAnsi="Arial"/>
                <w:color w:val="000000"/>
              </w:rPr>
            </w:pPr>
            <w:r>
              <w:rPr>
                <w:rFonts w:ascii="Arial" w:eastAsia="Arial" w:hAnsi="Arial"/>
                <w:color w:val="000000"/>
              </w:rPr>
              <w:t>PCD</w:t>
            </w:r>
          </w:p>
          <w:p w14:paraId="4FF1262E" w14:textId="77777777" w:rsidR="00D47AF5" w:rsidRDefault="00D47AF5" w:rsidP="00D47AF5">
            <w:pPr>
              <w:jc w:val="right"/>
              <w:rPr>
                <w:rFonts w:ascii="Arial" w:eastAsia="Arial" w:hAnsi="Arial"/>
                <w:color w:val="000000"/>
              </w:rPr>
            </w:pPr>
            <w:r>
              <w:rPr>
                <w:rFonts w:ascii="Arial" w:eastAsia="Arial" w:hAnsi="Arial"/>
                <w:color w:val="000000"/>
              </w:rPr>
              <w:t>SPS</w:t>
            </w:r>
          </w:p>
          <w:p w14:paraId="71528055" w14:textId="77777777" w:rsidR="00D47AF5" w:rsidRDefault="00D47AF5" w:rsidP="00D47AF5">
            <w:pPr>
              <w:jc w:val="right"/>
              <w:rPr>
                <w:rFonts w:ascii="Arial" w:eastAsia="Arial" w:hAnsi="Arial"/>
                <w:color w:val="000000"/>
              </w:rPr>
            </w:pPr>
            <w:r>
              <w:rPr>
                <w:rFonts w:ascii="Arial" w:eastAsia="Arial" w:hAnsi="Arial"/>
                <w:color w:val="000000"/>
              </w:rPr>
              <w:t>PPN</w:t>
            </w:r>
          </w:p>
        </w:tc>
      </w:tr>
      <w:tr w:rsidR="00D47AF5" w14:paraId="31277A62" w14:textId="77777777" w:rsidTr="00D47AF5">
        <w:tc>
          <w:tcPr>
            <w:tcW w:w="817" w:type="dxa"/>
            <w:tcBorders>
              <w:top w:val="nil"/>
              <w:left w:val="nil"/>
              <w:bottom w:val="nil"/>
              <w:right w:val="nil"/>
            </w:tcBorders>
          </w:tcPr>
          <w:p w14:paraId="28C6947B" w14:textId="77777777" w:rsidR="00D47AF5" w:rsidRDefault="00D47AF5" w:rsidP="00D47AF5">
            <w:pPr>
              <w:rPr>
                <w:rFonts w:ascii="Arial" w:hAnsi="Arial" w:cs="Arial"/>
              </w:rPr>
            </w:pPr>
          </w:p>
        </w:tc>
        <w:tc>
          <w:tcPr>
            <w:tcW w:w="645" w:type="dxa"/>
            <w:tcBorders>
              <w:top w:val="nil"/>
              <w:left w:val="nil"/>
              <w:bottom w:val="nil"/>
              <w:right w:val="nil"/>
            </w:tcBorders>
          </w:tcPr>
          <w:p w14:paraId="653AF12C" w14:textId="77777777" w:rsidR="00D47AF5" w:rsidRDefault="00D47AF5" w:rsidP="00D47AF5">
            <w:pPr>
              <w:rPr>
                <w:rFonts w:ascii="Arial" w:eastAsia="Arial" w:hAnsi="Arial"/>
                <w:color w:val="000000"/>
              </w:rPr>
            </w:pPr>
          </w:p>
        </w:tc>
        <w:tc>
          <w:tcPr>
            <w:tcW w:w="7010" w:type="dxa"/>
            <w:tcBorders>
              <w:top w:val="nil"/>
              <w:left w:val="nil"/>
              <w:bottom w:val="nil"/>
              <w:right w:val="nil"/>
            </w:tcBorders>
          </w:tcPr>
          <w:p w14:paraId="2143118F" w14:textId="77777777" w:rsidR="00D47AF5" w:rsidRDefault="00D47AF5" w:rsidP="00D47AF5">
            <w:pPr>
              <w:pStyle w:val="ListParagraph"/>
              <w:numPr>
                <w:ilvl w:val="0"/>
                <w:numId w:val="12"/>
              </w:numPr>
              <w:rPr>
                <w:rFonts w:ascii="Arial" w:eastAsia="Arial" w:hAnsi="Arial"/>
                <w:color w:val="000000"/>
              </w:rPr>
            </w:pPr>
            <w:r w:rsidRPr="009A3B63">
              <w:rPr>
                <w:rFonts w:ascii="Arial" w:eastAsia="Arial" w:hAnsi="Arial"/>
                <w:color w:val="000000"/>
              </w:rPr>
              <w:t>Confirm that persons who seek access to the event have paid for admission or have appropriate passes/</w:t>
            </w:r>
            <w:proofErr w:type="gramStart"/>
            <w:r w:rsidRPr="009A3B63">
              <w:rPr>
                <w:rFonts w:ascii="Arial" w:eastAsia="Arial" w:hAnsi="Arial"/>
                <w:color w:val="000000"/>
              </w:rPr>
              <w:t>invitations</w:t>
            </w:r>
            <w:proofErr w:type="gramEnd"/>
          </w:p>
          <w:p w14:paraId="250555FF" w14:textId="77777777" w:rsidR="00D47AF5" w:rsidRDefault="00D47AF5" w:rsidP="00D47AF5">
            <w:pPr>
              <w:pStyle w:val="ListParagraph"/>
              <w:numPr>
                <w:ilvl w:val="0"/>
                <w:numId w:val="12"/>
              </w:numPr>
              <w:rPr>
                <w:rFonts w:ascii="Arial" w:eastAsia="Arial" w:hAnsi="Arial"/>
                <w:color w:val="000000"/>
              </w:rPr>
            </w:pPr>
            <w:r w:rsidRPr="009A3B63">
              <w:rPr>
                <w:rFonts w:ascii="Arial" w:eastAsia="Arial" w:hAnsi="Arial"/>
                <w:color w:val="000000"/>
              </w:rPr>
              <w:t xml:space="preserve">Supervise entrance doors/access points at all times to ensure that no fire or other exits are </w:t>
            </w:r>
            <w:proofErr w:type="gramStart"/>
            <w:r w:rsidRPr="009A3B63">
              <w:rPr>
                <w:rFonts w:ascii="Arial" w:eastAsia="Arial" w:hAnsi="Arial"/>
                <w:color w:val="000000"/>
              </w:rPr>
              <w:t>blocked</w:t>
            </w:r>
            <w:proofErr w:type="gramEnd"/>
          </w:p>
          <w:p w14:paraId="58C0D035" w14:textId="25A813FD" w:rsidR="00D47AF5" w:rsidRDefault="00D47AF5" w:rsidP="00D47AF5">
            <w:pPr>
              <w:pStyle w:val="ListParagraph"/>
              <w:numPr>
                <w:ilvl w:val="0"/>
                <w:numId w:val="12"/>
              </w:numPr>
              <w:rPr>
                <w:rFonts w:ascii="Arial" w:eastAsia="Arial" w:hAnsi="Arial"/>
                <w:color w:val="000000"/>
              </w:rPr>
            </w:pPr>
            <w:r>
              <w:rPr>
                <w:rFonts w:ascii="Arial" w:eastAsia="Arial" w:hAnsi="Arial"/>
                <w:color w:val="000000"/>
              </w:rPr>
              <w:t xml:space="preserve">Be aware of the fire safety precautions and procedures and all other </w:t>
            </w:r>
            <w:r w:rsidR="00CC5465">
              <w:rPr>
                <w:rFonts w:ascii="Arial" w:eastAsia="Arial" w:hAnsi="Arial"/>
                <w:color w:val="000000"/>
              </w:rPr>
              <w:t>policies</w:t>
            </w:r>
            <w:r>
              <w:rPr>
                <w:rFonts w:ascii="Arial" w:eastAsia="Arial" w:hAnsi="Arial"/>
                <w:color w:val="000000"/>
              </w:rPr>
              <w:t xml:space="preserve"> and practices appropriate to the </w:t>
            </w:r>
            <w:proofErr w:type="gramStart"/>
            <w:r>
              <w:rPr>
                <w:rFonts w:ascii="Arial" w:eastAsia="Arial" w:hAnsi="Arial"/>
                <w:color w:val="000000"/>
              </w:rPr>
              <w:t>event</w:t>
            </w:r>
            <w:proofErr w:type="gramEnd"/>
          </w:p>
          <w:p w14:paraId="78006069" w14:textId="77777777" w:rsidR="00D47AF5" w:rsidRPr="004B3F18" w:rsidRDefault="00D47AF5" w:rsidP="00D47AF5">
            <w:pPr>
              <w:pStyle w:val="ListParagraph"/>
              <w:numPr>
                <w:ilvl w:val="0"/>
                <w:numId w:val="12"/>
              </w:numPr>
              <w:rPr>
                <w:rFonts w:ascii="Arial" w:eastAsia="Arial" w:hAnsi="Arial"/>
                <w:color w:val="000000"/>
              </w:rPr>
            </w:pPr>
            <w:proofErr w:type="gramStart"/>
            <w:r w:rsidRPr="004B3F18">
              <w:rPr>
                <w:rFonts w:ascii="Arial" w:eastAsia="Arial" w:hAnsi="Arial"/>
                <w:color w:val="000000"/>
              </w:rPr>
              <w:t>Provide assistance to</w:t>
            </w:r>
            <w:proofErr w:type="gramEnd"/>
            <w:r w:rsidRPr="004B3F18">
              <w:rPr>
                <w:rFonts w:ascii="Arial" w:eastAsia="Arial" w:hAnsi="Arial"/>
                <w:color w:val="000000"/>
              </w:rPr>
              <w:t xml:space="preserve"> patrons, including customer care, directions to facilities and health and safety.</w:t>
            </w:r>
          </w:p>
          <w:p w14:paraId="417F9035" w14:textId="77777777" w:rsidR="00D47AF5" w:rsidRPr="004B3F18" w:rsidRDefault="00D47AF5" w:rsidP="00D47AF5">
            <w:pPr>
              <w:pStyle w:val="ListParagraph"/>
              <w:numPr>
                <w:ilvl w:val="0"/>
                <w:numId w:val="12"/>
              </w:numPr>
              <w:rPr>
                <w:rFonts w:ascii="Arial" w:eastAsia="Arial" w:hAnsi="Arial"/>
                <w:color w:val="000000"/>
              </w:rPr>
            </w:pPr>
            <w:r w:rsidRPr="004B3F18">
              <w:rPr>
                <w:rFonts w:ascii="Arial" w:eastAsia="Arial" w:hAnsi="Arial"/>
                <w:color w:val="000000"/>
              </w:rPr>
              <w:t>Remain on the premises until the end of permitted hours and all patrons have vacated the premises.</w:t>
            </w:r>
          </w:p>
          <w:p w14:paraId="55CC2907" w14:textId="77777777" w:rsidR="00D47AF5" w:rsidRPr="009A3B63" w:rsidRDefault="00D47AF5" w:rsidP="00D47AF5">
            <w:pPr>
              <w:pStyle w:val="ListParagraph"/>
              <w:numPr>
                <w:ilvl w:val="0"/>
                <w:numId w:val="12"/>
              </w:numPr>
              <w:rPr>
                <w:rFonts w:ascii="Arial" w:eastAsia="Arial" w:hAnsi="Arial"/>
                <w:color w:val="000000"/>
              </w:rPr>
            </w:pPr>
            <w:r w:rsidRPr="004B3F18">
              <w:rPr>
                <w:rFonts w:ascii="Arial" w:eastAsia="Arial" w:hAnsi="Arial"/>
                <w:color w:val="000000"/>
              </w:rPr>
              <w:t>Be aware of the provisions of the Licensing (Scotland) Act 2005 which impact on the event</w:t>
            </w:r>
          </w:p>
        </w:tc>
        <w:tc>
          <w:tcPr>
            <w:tcW w:w="1275" w:type="dxa"/>
            <w:tcBorders>
              <w:top w:val="nil"/>
              <w:left w:val="nil"/>
              <w:bottom w:val="nil"/>
              <w:right w:val="nil"/>
            </w:tcBorders>
          </w:tcPr>
          <w:p w14:paraId="144EE157" w14:textId="77777777" w:rsidR="00D47AF5" w:rsidRDefault="00D47AF5" w:rsidP="00D47AF5">
            <w:pPr>
              <w:jc w:val="right"/>
              <w:rPr>
                <w:rFonts w:ascii="Arial" w:eastAsia="Arial" w:hAnsi="Arial"/>
                <w:color w:val="000000"/>
              </w:rPr>
            </w:pPr>
          </w:p>
        </w:tc>
      </w:tr>
      <w:tr w:rsidR="00D47AF5" w14:paraId="4D6E7212" w14:textId="77777777" w:rsidTr="00D47AF5">
        <w:tc>
          <w:tcPr>
            <w:tcW w:w="817" w:type="dxa"/>
            <w:tcBorders>
              <w:top w:val="nil"/>
              <w:left w:val="nil"/>
              <w:bottom w:val="nil"/>
              <w:right w:val="nil"/>
            </w:tcBorders>
          </w:tcPr>
          <w:p w14:paraId="528EC8C8" w14:textId="77777777" w:rsidR="00D47AF5" w:rsidRDefault="00D47AF5" w:rsidP="00D47AF5">
            <w:pPr>
              <w:rPr>
                <w:rFonts w:ascii="Arial" w:hAnsi="Arial" w:cs="Arial"/>
              </w:rPr>
            </w:pPr>
          </w:p>
        </w:tc>
        <w:tc>
          <w:tcPr>
            <w:tcW w:w="645" w:type="dxa"/>
            <w:tcBorders>
              <w:top w:val="nil"/>
              <w:left w:val="nil"/>
              <w:bottom w:val="nil"/>
              <w:right w:val="nil"/>
            </w:tcBorders>
          </w:tcPr>
          <w:p w14:paraId="4AB98FED" w14:textId="77777777" w:rsidR="00D47AF5" w:rsidRDefault="00D47AF5" w:rsidP="00D47AF5">
            <w:pPr>
              <w:rPr>
                <w:rFonts w:ascii="Arial" w:eastAsia="Arial" w:hAnsi="Arial"/>
                <w:color w:val="000000"/>
              </w:rPr>
            </w:pPr>
          </w:p>
        </w:tc>
        <w:tc>
          <w:tcPr>
            <w:tcW w:w="7010" w:type="dxa"/>
            <w:tcBorders>
              <w:top w:val="nil"/>
              <w:left w:val="nil"/>
              <w:bottom w:val="nil"/>
              <w:right w:val="nil"/>
            </w:tcBorders>
          </w:tcPr>
          <w:p w14:paraId="4BD346D2" w14:textId="77777777" w:rsidR="00D47AF5" w:rsidRPr="009A3B63" w:rsidRDefault="00D47AF5" w:rsidP="00D47AF5">
            <w:pPr>
              <w:pStyle w:val="ListParagraph"/>
              <w:rPr>
                <w:rFonts w:ascii="Arial" w:eastAsia="Arial" w:hAnsi="Arial"/>
                <w:color w:val="000000"/>
              </w:rPr>
            </w:pPr>
          </w:p>
        </w:tc>
        <w:tc>
          <w:tcPr>
            <w:tcW w:w="1275" w:type="dxa"/>
            <w:tcBorders>
              <w:top w:val="nil"/>
              <w:left w:val="nil"/>
              <w:bottom w:val="nil"/>
              <w:right w:val="nil"/>
            </w:tcBorders>
          </w:tcPr>
          <w:p w14:paraId="0350CA53" w14:textId="77777777" w:rsidR="00D47AF5" w:rsidRDefault="00D47AF5" w:rsidP="00D47AF5">
            <w:pPr>
              <w:jc w:val="right"/>
              <w:rPr>
                <w:rFonts w:ascii="Arial" w:eastAsia="Arial" w:hAnsi="Arial"/>
                <w:color w:val="000000"/>
              </w:rPr>
            </w:pPr>
          </w:p>
        </w:tc>
      </w:tr>
      <w:tr w:rsidR="00D47AF5" w14:paraId="379042F0" w14:textId="77777777" w:rsidTr="00D47AF5">
        <w:tc>
          <w:tcPr>
            <w:tcW w:w="817" w:type="dxa"/>
            <w:tcBorders>
              <w:top w:val="nil"/>
              <w:left w:val="nil"/>
              <w:bottom w:val="nil"/>
              <w:right w:val="nil"/>
            </w:tcBorders>
          </w:tcPr>
          <w:p w14:paraId="211B04EB" w14:textId="77777777" w:rsidR="00D47AF5" w:rsidRDefault="00D47AF5" w:rsidP="00D47AF5">
            <w:pPr>
              <w:rPr>
                <w:rFonts w:ascii="Arial" w:hAnsi="Arial" w:cs="Arial"/>
              </w:rPr>
            </w:pPr>
            <w:r>
              <w:rPr>
                <w:rFonts w:ascii="Arial" w:hAnsi="Arial" w:cs="Arial"/>
              </w:rPr>
              <w:t>4.</w:t>
            </w:r>
          </w:p>
        </w:tc>
        <w:tc>
          <w:tcPr>
            <w:tcW w:w="7655" w:type="dxa"/>
            <w:gridSpan w:val="2"/>
            <w:tcBorders>
              <w:top w:val="nil"/>
              <w:left w:val="nil"/>
              <w:bottom w:val="nil"/>
              <w:right w:val="nil"/>
            </w:tcBorders>
          </w:tcPr>
          <w:p w14:paraId="249876D3" w14:textId="77777777" w:rsidR="00D47AF5" w:rsidRPr="009A3B63" w:rsidRDefault="00D47AF5" w:rsidP="00D47AF5">
            <w:pPr>
              <w:tabs>
                <w:tab w:val="decimal" w:pos="1152"/>
                <w:tab w:val="left" w:pos="1440"/>
                <w:tab w:val="left" w:pos="7560"/>
              </w:tabs>
              <w:spacing w:before="115" w:line="252" w:lineRule="exact"/>
              <w:jc w:val="both"/>
              <w:textAlignment w:val="baseline"/>
              <w:rPr>
                <w:rFonts w:ascii="Arial" w:eastAsia="Arial" w:hAnsi="Arial"/>
                <w:color w:val="000000"/>
              </w:rPr>
            </w:pPr>
            <w:proofErr w:type="gramStart"/>
            <w:r>
              <w:rPr>
                <w:rFonts w:ascii="Arial" w:eastAsia="Arial" w:hAnsi="Arial"/>
                <w:color w:val="000000"/>
              </w:rPr>
              <w:t>A sufficient number of</w:t>
            </w:r>
            <w:proofErr w:type="gramEnd"/>
            <w:r>
              <w:rPr>
                <w:rFonts w:ascii="Arial" w:eastAsia="Arial" w:hAnsi="Arial"/>
                <w:color w:val="000000"/>
              </w:rPr>
              <w:t xml:space="preserve"> Security Industry Authority licensed </w:t>
            </w:r>
            <w:r>
              <w:rPr>
                <w:rFonts w:ascii="Arial" w:eastAsia="Arial" w:hAnsi="Arial"/>
                <w:color w:val="000000"/>
                <w:spacing w:val="2"/>
              </w:rPr>
              <w:t xml:space="preserve">stewards must be present to address the identified needs/risks of the event. They will be responsible for controlling the licensed area of the event during licensed </w:t>
            </w:r>
            <w:r>
              <w:rPr>
                <w:rFonts w:ascii="Arial" w:eastAsia="Arial" w:hAnsi="Arial"/>
                <w:color w:val="000000"/>
              </w:rPr>
              <w:t>hours and until attendees have dispersed from this area at the end of the event. SIA stewards must:</w:t>
            </w:r>
          </w:p>
        </w:tc>
        <w:tc>
          <w:tcPr>
            <w:tcW w:w="1275" w:type="dxa"/>
            <w:tcBorders>
              <w:top w:val="nil"/>
              <w:left w:val="nil"/>
              <w:bottom w:val="nil"/>
              <w:right w:val="nil"/>
            </w:tcBorders>
          </w:tcPr>
          <w:p w14:paraId="08135320" w14:textId="77777777" w:rsidR="00D47AF5" w:rsidRDefault="00D47AF5" w:rsidP="00D47AF5">
            <w:pPr>
              <w:jc w:val="right"/>
              <w:rPr>
                <w:rFonts w:ascii="Arial" w:eastAsia="Arial" w:hAnsi="Arial"/>
                <w:color w:val="000000"/>
              </w:rPr>
            </w:pPr>
            <w:r>
              <w:rPr>
                <w:rFonts w:ascii="Arial" w:eastAsia="Arial" w:hAnsi="Arial"/>
                <w:color w:val="000000"/>
              </w:rPr>
              <w:t>PCD</w:t>
            </w:r>
          </w:p>
          <w:p w14:paraId="68689743" w14:textId="77777777" w:rsidR="00D47AF5" w:rsidRDefault="00D47AF5" w:rsidP="00D47AF5">
            <w:pPr>
              <w:jc w:val="right"/>
              <w:rPr>
                <w:rFonts w:ascii="Arial" w:eastAsia="Arial" w:hAnsi="Arial"/>
                <w:color w:val="000000"/>
                <w:spacing w:val="2"/>
              </w:rPr>
            </w:pPr>
            <w:r>
              <w:rPr>
                <w:rFonts w:ascii="Arial" w:eastAsia="Arial" w:hAnsi="Arial"/>
                <w:color w:val="000000"/>
                <w:spacing w:val="2"/>
              </w:rPr>
              <w:t>SPS</w:t>
            </w:r>
          </w:p>
          <w:p w14:paraId="0F7FDEBA" w14:textId="77777777" w:rsidR="00D47AF5" w:rsidRDefault="00D47AF5" w:rsidP="00D47AF5">
            <w:pPr>
              <w:jc w:val="right"/>
              <w:rPr>
                <w:rFonts w:ascii="Arial" w:eastAsia="Arial" w:hAnsi="Arial"/>
                <w:color w:val="000000"/>
              </w:rPr>
            </w:pPr>
            <w:r>
              <w:rPr>
                <w:rFonts w:ascii="Arial" w:eastAsia="Arial" w:hAnsi="Arial"/>
                <w:color w:val="000000"/>
                <w:spacing w:val="2"/>
              </w:rPr>
              <w:t>PPN</w:t>
            </w:r>
          </w:p>
        </w:tc>
      </w:tr>
      <w:tr w:rsidR="00D47AF5" w14:paraId="368AF992" w14:textId="77777777" w:rsidTr="00D47AF5">
        <w:tc>
          <w:tcPr>
            <w:tcW w:w="817" w:type="dxa"/>
            <w:tcBorders>
              <w:top w:val="nil"/>
              <w:left w:val="nil"/>
              <w:bottom w:val="nil"/>
              <w:right w:val="nil"/>
            </w:tcBorders>
          </w:tcPr>
          <w:p w14:paraId="3464C1F6" w14:textId="77777777" w:rsidR="00D47AF5" w:rsidRDefault="00D47AF5" w:rsidP="00D47AF5">
            <w:pPr>
              <w:rPr>
                <w:rFonts w:ascii="Arial" w:hAnsi="Arial" w:cs="Arial"/>
              </w:rPr>
            </w:pPr>
          </w:p>
        </w:tc>
        <w:tc>
          <w:tcPr>
            <w:tcW w:w="7655" w:type="dxa"/>
            <w:gridSpan w:val="2"/>
            <w:tcBorders>
              <w:top w:val="nil"/>
              <w:left w:val="nil"/>
              <w:bottom w:val="nil"/>
              <w:right w:val="nil"/>
            </w:tcBorders>
          </w:tcPr>
          <w:p w14:paraId="1871CCDE" w14:textId="77777777" w:rsidR="00D47AF5" w:rsidRDefault="00D47AF5" w:rsidP="00B31052">
            <w:pPr>
              <w:numPr>
                <w:ilvl w:val="0"/>
                <w:numId w:val="13"/>
              </w:numPr>
              <w:tabs>
                <w:tab w:val="clear" w:pos="504"/>
                <w:tab w:val="left" w:pos="1080"/>
              </w:tabs>
              <w:ind w:left="1080" w:hanging="504"/>
              <w:jc w:val="both"/>
              <w:textAlignment w:val="baseline"/>
              <w:rPr>
                <w:rFonts w:ascii="Arial" w:eastAsia="Arial" w:hAnsi="Arial"/>
                <w:color w:val="000000"/>
              </w:rPr>
            </w:pPr>
            <w:r>
              <w:rPr>
                <w:rFonts w:ascii="Arial" w:eastAsia="Arial" w:hAnsi="Arial"/>
                <w:color w:val="000000"/>
              </w:rPr>
              <w:t xml:space="preserve">Actively police the premises including fenced area if </w:t>
            </w:r>
            <w:r w:rsidR="00B31052">
              <w:rPr>
                <w:rFonts w:ascii="Arial" w:eastAsia="Arial" w:hAnsi="Arial"/>
                <w:color w:val="000000"/>
              </w:rPr>
              <w:t>a</w:t>
            </w:r>
            <w:r>
              <w:rPr>
                <w:rFonts w:ascii="Arial" w:eastAsia="Arial" w:hAnsi="Arial"/>
                <w:color w:val="000000"/>
              </w:rPr>
              <w:t>pplicable, to perform all "manned guarding" activity as directed by the event organiser which are in line with their role under the Private Security Act 2001.</w:t>
            </w:r>
          </w:p>
          <w:p w14:paraId="60CD1399" w14:textId="77777777" w:rsidR="00D47AF5" w:rsidRDefault="00D47AF5" w:rsidP="00D47AF5">
            <w:pPr>
              <w:numPr>
                <w:ilvl w:val="0"/>
                <w:numId w:val="13"/>
              </w:numPr>
              <w:tabs>
                <w:tab w:val="clear" w:pos="504"/>
                <w:tab w:val="left" w:pos="1080"/>
              </w:tabs>
              <w:ind w:left="1080" w:hanging="504"/>
              <w:jc w:val="both"/>
              <w:textAlignment w:val="baseline"/>
              <w:rPr>
                <w:rFonts w:ascii="Arial" w:eastAsia="Arial" w:hAnsi="Arial"/>
                <w:color w:val="000000"/>
              </w:rPr>
            </w:pPr>
            <w:proofErr w:type="gramStart"/>
            <w:r>
              <w:rPr>
                <w:rFonts w:ascii="Arial" w:eastAsia="Arial" w:hAnsi="Arial"/>
                <w:color w:val="000000"/>
              </w:rPr>
              <w:t>Supervise entrance doors/access points at all times</w:t>
            </w:r>
            <w:proofErr w:type="gramEnd"/>
            <w:r>
              <w:rPr>
                <w:rFonts w:ascii="Arial" w:eastAsia="Arial" w:hAnsi="Arial"/>
                <w:color w:val="000000"/>
              </w:rPr>
              <w:t>.</w:t>
            </w:r>
          </w:p>
          <w:p w14:paraId="3675C234" w14:textId="77777777" w:rsidR="00D47AF5" w:rsidRDefault="00D47AF5" w:rsidP="00D47AF5">
            <w:pPr>
              <w:numPr>
                <w:ilvl w:val="0"/>
                <w:numId w:val="13"/>
              </w:numPr>
              <w:tabs>
                <w:tab w:val="clear" w:pos="504"/>
                <w:tab w:val="left" w:pos="1080"/>
              </w:tabs>
              <w:ind w:left="1080" w:hanging="504"/>
              <w:jc w:val="both"/>
              <w:textAlignment w:val="baseline"/>
              <w:rPr>
                <w:rFonts w:ascii="Arial" w:eastAsia="Arial" w:hAnsi="Arial"/>
                <w:color w:val="000000"/>
              </w:rPr>
            </w:pPr>
            <w:r>
              <w:rPr>
                <w:rFonts w:ascii="Arial" w:eastAsia="Arial" w:hAnsi="Arial"/>
                <w:color w:val="000000"/>
              </w:rPr>
              <w:t>Identify and refuse entry to drunken persons.</w:t>
            </w:r>
          </w:p>
          <w:p w14:paraId="5EA814C3" w14:textId="77777777" w:rsidR="00D47AF5" w:rsidRDefault="00D47AF5" w:rsidP="00B31052">
            <w:pPr>
              <w:numPr>
                <w:ilvl w:val="0"/>
                <w:numId w:val="13"/>
              </w:numPr>
              <w:tabs>
                <w:tab w:val="clear" w:pos="504"/>
                <w:tab w:val="left" w:pos="1080"/>
              </w:tabs>
              <w:ind w:left="1080" w:hanging="504"/>
              <w:jc w:val="both"/>
              <w:textAlignment w:val="baseline"/>
              <w:rPr>
                <w:rFonts w:ascii="Arial" w:eastAsia="Arial" w:hAnsi="Arial"/>
                <w:color w:val="000000"/>
              </w:rPr>
            </w:pPr>
            <w:r>
              <w:rPr>
                <w:rFonts w:ascii="Arial" w:eastAsia="Arial" w:hAnsi="Arial"/>
                <w:color w:val="000000"/>
              </w:rPr>
              <w:t>Be aware of the fire safety precautions and procedures.</w:t>
            </w:r>
          </w:p>
          <w:p w14:paraId="71316ECE" w14:textId="77777777" w:rsidR="00D47AF5" w:rsidRDefault="00D47AF5" w:rsidP="00D47AF5">
            <w:pPr>
              <w:numPr>
                <w:ilvl w:val="0"/>
                <w:numId w:val="13"/>
              </w:numPr>
              <w:tabs>
                <w:tab w:val="clear" w:pos="504"/>
                <w:tab w:val="left" w:pos="1080"/>
              </w:tabs>
              <w:ind w:left="1080" w:hanging="504"/>
              <w:jc w:val="both"/>
              <w:textAlignment w:val="baseline"/>
              <w:rPr>
                <w:rFonts w:ascii="Arial" w:eastAsia="Arial" w:hAnsi="Arial"/>
                <w:color w:val="000000"/>
              </w:rPr>
            </w:pPr>
            <w:r>
              <w:rPr>
                <w:rFonts w:ascii="Arial" w:eastAsia="Arial" w:hAnsi="Arial"/>
                <w:color w:val="000000"/>
              </w:rPr>
              <w:t>Be made aware of the drug prevention policy.</w:t>
            </w:r>
          </w:p>
          <w:p w14:paraId="1074B93E" w14:textId="77777777" w:rsidR="00D47AF5" w:rsidRDefault="00D47AF5" w:rsidP="00D47AF5">
            <w:pPr>
              <w:numPr>
                <w:ilvl w:val="0"/>
                <w:numId w:val="13"/>
              </w:numPr>
              <w:tabs>
                <w:tab w:val="clear" w:pos="504"/>
                <w:tab w:val="left" w:pos="1080"/>
              </w:tabs>
              <w:ind w:left="1080" w:hanging="504"/>
              <w:jc w:val="both"/>
              <w:textAlignment w:val="baseline"/>
              <w:rPr>
                <w:rFonts w:ascii="Arial" w:eastAsia="Arial" w:hAnsi="Arial"/>
                <w:color w:val="000000"/>
              </w:rPr>
            </w:pPr>
            <w:r>
              <w:rPr>
                <w:rFonts w:ascii="Arial" w:eastAsia="Arial" w:hAnsi="Arial"/>
                <w:color w:val="000000"/>
              </w:rPr>
              <w:t>Ensure that no fire or other exits are blocked.</w:t>
            </w:r>
          </w:p>
          <w:p w14:paraId="68F34248" w14:textId="77777777" w:rsidR="00D47AF5" w:rsidRDefault="00D47AF5" w:rsidP="00B31052">
            <w:pPr>
              <w:numPr>
                <w:ilvl w:val="0"/>
                <w:numId w:val="13"/>
              </w:numPr>
              <w:tabs>
                <w:tab w:val="clear" w:pos="504"/>
                <w:tab w:val="left" w:pos="1080"/>
              </w:tabs>
              <w:ind w:left="1080" w:hanging="504"/>
              <w:jc w:val="both"/>
              <w:textAlignment w:val="baseline"/>
              <w:rPr>
                <w:rFonts w:ascii="Arial" w:eastAsia="Arial" w:hAnsi="Arial"/>
                <w:color w:val="000000"/>
              </w:rPr>
            </w:pPr>
            <w:r>
              <w:rPr>
                <w:rFonts w:ascii="Arial" w:eastAsia="Arial" w:hAnsi="Arial"/>
                <w:color w:val="000000"/>
              </w:rPr>
              <w:t>Be easily identifiable to those present at the event as an SIA registered steward and display the appropriate identification.</w:t>
            </w:r>
          </w:p>
        </w:tc>
        <w:tc>
          <w:tcPr>
            <w:tcW w:w="1275" w:type="dxa"/>
            <w:tcBorders>
              <w:top w:val="nil"/>
              <w:left w:val="nil"/>
              <w:bottom w:val="nil"/>
              <w:right w:val="nil"/>
            </w:tcBorders>
          </w:tcPr>
          <w:p w14:paraId="5742BE4A" w14:textId="77777777" w:rsidR="00D47AF5" w:rsidRDefault="00D47AF5" w:rsidP="00D47AF5">
            <w:pPr>
              <w:jc w:val="right"/>
              <w:rPr>
                <w:rFonts w:ascii="Arial" w:eastAsia="Arial" w:hAnsi="Arial"/>
                <w:color w:val="000000"/>
              </w:rPr>
            </w:pPr>
          </w:p>
        </w:tc>
      </w:tr>
    </w:tbl>
    <w:p w14:paraId="0C9523F8" w14:textId="77777777" w:rsidR="00D47AF5" w:rsidRDefault="00D47AF5" w:rsidP="00D47AF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741"/>
      </w:tblGrid>
      <w:tr w:rsidR="00D47AF5" w14:paraId="188C22C2" w14:textId="77777777" w:rsidTr="00D47AF5">
        <w:tc>
          <w:tcPr>
            <w:tcW w:w="4621" w:type="dxa"/>
            <w:tcBorders>
              <w:bottom w:val="single" w:sz="4" w:space="0" w:color="auto"/>
            </w:tcBorders>
          </w:tcPr>
          <w:p w14:paraId="509190F9" w14:textId="77777777" w:rsidR="00D47AF5" w:rsidRDefault="00D47AF5" w:rsidP="00D47AF5">
            <w:pPr>
              <w:rPr>
                <w:rFonts w:ascii="Arial" w:hAnsi="Arial" w:cs="Arial"/>
              </w:rPr>
            </w:pPr>
            <w:r>
              <w:rPr>
                <w:rFonts w:ascii="Arial" w:hAnsi="Arial" w:cs="Arial"/>
              </w:rPr>
              <w:lastRenderedPageBreak/>
              <w:t>Condition</w:t>
            </w:r>
          </w:p>
        </w:tc>
        <w:tc>
          <w:tcPr>
            <w:tcW w:w="5126" w:type="dxa"/>
            <w:tcBorders>
              <w:bottom w:val="single" w:sz="4" w:space="0" w:color="auto"/>
            </w:tcBorders>
          </w:tcPr>
          <w:p w14:paraId="7B737CEA" w14:textId="77777777" w:rsidR="00D47AF5" w:rsidRDefault="00D47AF5" w:rsidP="00D47AF5">
            <w:pPr>
              <w:jc w:val="right"/>
              <w:rPr>
                <w:rFonts w:ascii="Arial" w:hAnsi="Arial" w:cs="Arial"/>
              </w:rPr>
            </w:pPr>
            <w:r>
              <w:rPr>
                <w:rFonts w:ascii="Arial" w:hAnsi="Arial" w:cs="Arial"/>
              </w:rPr>
              <w:t>Objective</w:t>
            </w:r>
          </w:p>
        </w:tc>
      </w:tr>
    </w:tbl>
    <w:p w14:paraId="531E28CB" w14:textId="77777777" w:rsidR="00D47AF5" w:rsidRDefault="00D47AF5" w:rsidP="00D47AF5"/>
    <w:tbl>
      <w:tblPr>
        <w:tblStyle w:val="TableGrid"/>
        <w:tblW w:w="0" w:type="auto"/>
        <w:tblLook w:val="04A0" w:firstRow="1" w:lastRow="0" w:firstColumn="1" w:lastColumn="0" w:noHBand="0" w:noVBand="1"/>
      </w:tblPr>
      <w:tblGrid>
        <w:gridCol w:w="777"/>
        <w:gridCol w:w="6966"/>
        <w:gridCol w:w="1283"/>
      </w:tblGrid>
      <w:tr w:rsidR="00D47AF5" w14:paraId="1E7ED8F7" w14:textId="77777777" w:rsidTr="00D47AF5">
        <w:tc>
          <w:tcPr>
            <w:tcW w:w="817" w:type="dxa"/>
            <w:tcBorders>
              <w:top w:val="nil"/>
              <w:left w:val="nil"/>
              <w:bottom w:val="nil"/>
              <w:right w:val="nil"/>
            </w:tcBorders>
          </w:tcPr>
          <w:p w14:paraId="470FD60D" w14:textId="77777777" w:rsidR="00D47AF5" w:rsidRDefault="00D47AF5" w:rsidP="00D47AF5">
            <w:pPr>
              <w:rPr>
                <w:rFonts w:ascii="Arial" w:hAnsi="Arial" w:cs="Arial"/>
              </w:rPr>
            </w:pPr>
          </w:p>
        </w:tc>
        <w:tc>
          <w:tcPr>
            <w:tcW w:w="7689" w:type="dxa"/>
            <w:tcBorders>
              <w:top w:val="nil"/>
              <w:left w:val="nil"/>
              <w:bottom w:val="nil"/>
              <w:right w:val="nil"/>
            </w:tcBorders>
          </w:tcPr>
          <w:p w14:paraId="4593968D" w14:textId="77777777" w:rsidR="00D47AF5" w:rsidRDefault="00D47AF5" w:rsidP="00D47AF5">
            <w:pPr>
              <w:numPr>
                <w:ilvl w:val="0"/>
                <w:numId w:val="13"/>
              </w:numPr>
              <w:tabs>
                <w:tab w:val="clear" w:pos="504"/>
                <w:tab w:val="left" w:pos="623"/>
              </w:tabs>
              <w:ind w:left="1083" w:right="1152" w:hanging="885"/>
              <w:jc w:val="both"/>
              <w:textAlignment w:val="baseline"/>
              <w:rPr>
                <w:rFonts w:ascii="Arial" w:eastAsia="Arial" w:hAnsi="Arial"/>
                <w:color w:val="000000"/>
                <w:spacing w:val="1"/>
              </w:rPr>
            </w:pPr>
            <w:r>
              <w:rPr>
                <w:rFonts w:ascii="Arial" w:eastAsia="Arial" w:hAnsi="Arial"/>
                <w:color w:val="000000"/>
                <w:spacing w:val="1"/>
              </w:rPr>
              <w:t>Not drink alcoholic liquor for the duration of the event.</w:t>
            </w:r>
          </w:p>
          <w:p w14:paraId="4A03734B" w14:textId="77777777" w:rsidR="00D47AF5" w:rsidRDefault="00D47AF5" w:rsidP="00B31052">
            <w:pPr>
              <w:numPr>
                <w:ilvl w:val="0"/>
                <w:numId w:val="13"/>
              </w:numPr>
              <w:tabs>
                <w:tab w:val="clear" w:pos="504"/>
                <w:tab w:val="left" w:pos="623"/>
                <w:tab w:val="left" w:pos="6865"/>
              </w:tabs>
              <w:ind w:left="623" w:right="68" w:hanging="425"/>
              <w:jc w:val="both"/>
              <w:textAlignment w:val="baseline"/>
              <w:rPr>
                <w:rFonts w:ascii="Arial" w:eastAsia="Arial" w:hAnsi="Arial"/>
                <w:color w:val="000000"/>
              </w:rPr>
            </w:pPr>
            <w:r>
              <w:rPr>
                <w:rFonts w:ascii="Arial" w:eastAsia="Arial" w:hAnsi="Arial"/>
                <w:color w:val="000000"/>
              </w:rPr>
              <w:t>Ensure that no patron removes glasses, or open or closed vessels from the premises when exiting for any reason.</w:t>
            </w:r>
          </w:p>
          <w:p w14:paraId="016AD672" w14:textId="77777777" w:rsidR="00D47AF5" w:rsidRDefault="00D47AF5" w:rsidP="00D47AF5">
            <w:pPr>
              <w:numPr>
                <w:ilvl w:val="0"/>
                <w:numId w:val="13"/>
              </w:numPr>
              <w:tabs>
                <w:tab w:val="clear" w:pos="504"/>
                <w:tab w:val="left" w:pos="623"/>
              </w:tabs>
              <w:ind w:left="1083" w:hanging="885"/>
              <w:jc w:val="both"/>
              <w:textAlignment w:val="baseline"/>
              <w:rPr>
                <w:rFonts w:ascii="Arial" w:eastAsia="Arial" w:hAnsi="Arial"/>
                <w:color w:val="000000"/>
              </w:rPr>
            </w:pPr>
            <w:r>
              <w:rPr>
                <w:rFonts w:ascii="Arial" w:eastAsia="Arial" w:hAnsi="Arial"/>
                <w:color w:val="000000"/>
              </w:rPr>
              <w:t xml:space="preserve">Be responsible, </w:t>
            </w:r>
            <w:proofErr w:type="gramStart"/>
            <w:r>
              <w:rPr>
                <w:rFonts w:ascii="Arial" w:eastAsia="Arial" w:hAnsi="Arial"/>
                <w:color w:val="000000"/>
              </w:rPr>
              <w:t>capable</w:t>
            </w:r>
            <w:proofErr w:type="gramEnd"/>
            <w:r>
              <w:rPr>
                <w:rFonts w:ascii="Arial" w:eastAsia="Arial" w:hAnsi="Arial"/>
                <w:color w:val="000000"/>
              </w:rPr>
              <w:t xml:space="preserve"> and aware of their duties.</w:t>
            </w:r>
          </w:p>
          <w:p w14:paraId="7AB190DA" w14:textId="77777777" w:rsidR="00D47AF5" w:rsidRDefault="00D47AF5" w:rsidP="00B31052">
            <w:pPr>
              <w:numPr>
                <w:ilvl w:val="0"/>
                <w:numId w:val="13"/>
              </w:numPr>
              <w:tabs>
                <w:tab w:val="clear" w:pos="504"/>
                <w:tab w:val="left" w:pos="623"/>
              </w:tabs>
              <w:ind w:left="623" w:hanging="425"/>
              <w:jc w:val="both"/>
              <w:textAlignment w:val="baseline"/>
              <w:rPr>
                <w:rFonts w:ascii="Arial" w:eastAsia="Arial" w:hAnsi="Arial"/>
                <w:color w:val="000000"/>
              </w:rPr>
            </w:pPr>
            <w:r>
              <w:rPr>
                <w:rFonts w:ascii="Arial" w:eastAsia="Arial" w:hAnsi="Arial"/>
                <w:color w:val="000000"/>
              </w:rPr>
              <w:t>Remain on the premises until the end of permitted hours and all patrons have vacated the premises.</w:t>
            </w:r>
          </w:p>
        </w:tc>
        <w:tc>
          <w:tcPr>
            <w:tcW w:w="1348" w:type="dxa"/>
            <w:tcBorders>
              <w:top w:val="nil"/>
              <w:left w:val="nil"/>
              <w:bottom w:val="nil"/>
              <w:right w:val="nil"/>
            </w:tcBorders>
          </w:tcPr>
          <w:p w14:paraId="090EF94E" w14:textId="77777777" w:rsidR="00D47AF5" w:rsidRDefault="00D47AF5" w:rsidP="00D47AF5">
            <w:pPr>
              <w:jc w:val="right"/>
              <w:rPr>
                <w:rFonts w:ascii="Arial" w:eastAsia="Arial" w:hAnsi="Arial"/>
                <w:color w:val="000000"/>
              </w:rPr>
            </w:pPr>
          </w:p>
        </w:tc>
      </w:tr>
      <w:tr w:rsidR="00D47AF5" w14:paraId="1E60AF40" w14:textId="77777777" w:rsidTr="00D47AF5">
        <w:tc>
          <w:tcPr>
            <w:tcW w:w="817" w:type="dxa"/>
            <w:tcBorders>
              <w:top w:val="nil"/>
              <w:left w:val="nil"/>
              <w:bottom w:val="nil"/>
              <w:right w:val="nil"/>
            </w:tcBorders>
          </w:tcPr>
          <w:p w14:paraId="035634FB" w14:textId="77777777" w:rsidR="00D47AF5" w:rsidRDefault="00D47AF5" w:rsidP="00D47AF5">
            <w:pPr>
              <w:rPr>
                <w:rFonts w:ascii="Arial" w:hAnsi="Arial" w:cs="Arial"/>
              </w:rPr>
            </w:pPr>
          </w:p>
        </w:tc>
        <w:tc>
          <w:tcPr>
            <w:tcW w:w="7689" w:type="dxa"/>
            <w:tcBorders>
              <w:top w:val="nil"/>
              <w:left w:val="nil"/>
              <w:bottom w:val="nil"/>
              <w:right w:val="nil"/>
            </w:tcBorders>
          </w:tcPr>
          <w:p w14:paraId="1D3B2BF8" w14:textId="77777777" w:rsidR="00D47AF5" w:rsidRDefault="00D47AF5" w:rsidP="00D47AF5">
            <w:pPr>
              <w:tabs>
                <w:tab w:val="left" w:pos="504"/>
                <w:tab w:val="left" w:pos="1080"/>
              </w:tabs>
              <w:ind w:left="1083" w:right="1152"/>
              <w:jc w:val="both"/>
              <w:textAlignment w:val="baseline"/>
              <w:rPr>
                <w:rFonts w:ascii="Arial" w:eastAsia="Arial" w:hAnsi="Arial"/>
                <w:color w:val="000000"/>
                <w:spacing w:val="1"/>
              </w:rPr>
            </w:pPr>
          </w:p>
        </w:tc>
        <w:tc>
          <w:tcPr>
            <w:tcW w:w="1348" w:type="dxa"/>
            <w:tcBorders>
              <w:top w:val="nil"/>
              <w:left w:val="nil"/>
              <w:bottom w:val="nil"/>
              <w:right w:val="nil"/>
            </w:tcBorders>
          </w:tcPr>
          <w:p w14:paraId="02129813" w14:textId="77777777" w:rsidR="00D47AF5" w:rsidRDefault="00D47AF5" w:rsidP="00D47AF5">
            <w:pPr>
              <w:jc w:val="right"/>
              <w:rPr>
                <w:rFonts w:ascii="Arial" w:eastAsia="Arial" w:hAnsi="Arial"/>
                <w:color w:val="000000"/>
              </w:rPr>
            </w:pPr>
          </w:p>
        </w:tc>
      </w:tr>
      <w:tr w:rsidR="00D47AF5" w14:paraId="38824D38" w14:textId="77777777" w:rsidTr="00D47AF5">
        <w:tc>
          <w:tcPr>
            <w:tcW w:w="817" w:type="dxa"/>
            <w:tcBorders>
              <w:top w:val="nil"/>
              <w:left w:val="nil"/>
              <w:bottom w:val="nil"/>
              <w:right w:val="nil"/>
            </w:tcBorders>
          </w:tcPr>
          <w:p w14:paraId="7E2FF361" w14:textId="77777777" w:rsidR="00D47AF5" w:rsidRDefault="00D47AF5" w:rsidP="00D47AF5">
            <w:pPr>
              <w:rPr>
                <w:rFonts w:ascii="Arial" w:hAnsi="Arial" w:cs="Arial"/>
              </w:rPr>
            </w:pPr>
            <w:r>
              <w:rPr>
                <w:rFonts w:ascii="Arial" w:hAnsi="Arial" w:cs="Arial"/>
              </w:rPr>
              <w:t>5.</w:t>
            </w:r>
          </w:p>
        </w:tc>
        <w:tc>
          <w:tcPr>
            <w:tcW w:w="7689" w:type="dxa"/>
            <w:tcBorders>
              <w:top w:val="nil"/>
              <w:left w:val="nil"/>
              <w:bottom w:val="nil"/>
              <w:right w:val="nil"/>
            </w:tcBorders>
          </w:tcPr>
          <w:p w14:paraId="1098CBE0" w14:textId="77777777" w:rsidR="00D47AF5" w:rsidRDefault="00D47AF5" w:rsidP="00D47AF5">
            <w:pPr>
              <w:rPr>
                <w:rFonts w:ascii="Arial" w:eastAsia="Arial" w:hAnsi="Arial"/>
                <w:color w:val="000000"/>
                <w:spacing w:val="1"/>
              </w:rPr>
            </w:pPr>
            <w:r>
              <w:rPr>
                <w:rFonts w:ascii="Arial" w:eastAsia="Arial" w:hAnsi="Arial"/>
                <w:color w:val="000000"/>
              </w:rPr>
              <w:t xml:space="preserve">An adequate number of staff/volunteers/stewards should </w:t>
            </w:r>
            <w:r>
              <w:rPr>
                <w:rFonts w:ascii="Arial" w:eastAsia="Arial" w:hAnsi="Arial"/>
                <w:color w:val="000000"/>
                <w:spacing w:val="3"/>
              </w:rPr>
              <w:t>have knowledge of first aid procedure.</w:t>
            </w:r>
          </w:p>
        </w:tc>
        <w:tc>
          <w:tcPr>
            <w:tcW w:w="1348" w:type="dxa"/>
            <w:tcBorders>
              <w:top w:val="nil"/>
              <w:left w:val="nil"/>
              <w:bottom w:val="nil"/>
              <w:right w:val="nil"/>
            </w:tcBorders>
          </w:tcPr>
          <w:p w14:paraId="50D1F8C3" w14:textId="77777777" w:rsidR="00D47AF5" w:rsidRDefault="00D47AF5" w:rsidP="00D47AF5">
            <w:pPr>
              <w:jc w:val="right"/>
              <w:rPr>
                <w:rFonts w:ascii="Arial" w:eastAsia="Arial" w:hAnsi="Arial"/>
                <w:color w:val="000000"/>
              </w:rPr>
            </w:pPr>
            <w:r>
              <w:rPr>
                <w:rFonts w:ascii="Arial" w:eastAsia="Arial" w:hAnsi="Arial"/>
                <w:color w:val="000000"/>
              </w:rPr>
              <w:t>SPS</w:t>
            </w:r>
          </w:p>
          <w:p w14:paraId="22412702" w14:textId="77777777" w:rsidR="00D47AF5" w:rsidRDefault="00D47AF5" w:rsidP="00D47AF5">
            <w:pPr>
              <w:jc w:val="right"/>
              <w:rPr>
                <w:rFonts w:ascii="Arial" w:eastAsia="Arial" w:hAnsi="Arial"/>
                <w:color w:val="000000"/>
              </w:rPr>
            </w:pPr>
            <w:r>
              <w:rPr>
                <w:rFonts w:ascii="Arial" w:eastAsia="Arial" w:hAnsi="Arial"/>
                <w:color w:val="000000"/>
                <w:spacing w:val="3"/>
              </w:rPr>
              <w:t>PIPH</w:t>
            </w:r>
          </w:p>
        </w:tc>
      </w:tr>
      <w:tr w:rsidR="00D47AF5" w14:paraId="43BC518C" w14:textId="77777777" w:rsidTr="00D47AF5">
        <w:tc>
          <w:tcPr>
            <w:tcW w:w="817" w:type="dxa"/>
            <w:tcBorders>
              <w:top w:val="nil"/>
              <w:left w:val="nil"/>
              <w:bottom w:val="nil"/>
              <w:right w:val="nil"/>
            </w:tcBorders>
          </w:tcPr>
          <w:p w14:paraId="79D940D8" w14:textId="77777777" w:rsidR="00D47AF5" w:rsidRDefault="00D47AF5" w:rsidP="00D47AF5">
            <w:pPr>
              <w:rPr>
                <w:rFonts w:ascii="Arial" w:hAnsi="Arial" w:cs="Arial"/>
              </w:rPr>
            </w:pPr>
          </w:p>
        </w:tc>
        <w:tc>
          <w:tcPr>
            <w:tcW w:w="7689" w:type="dxa"/>
            <w:tcBorders>
              <w:top w:val="nil"/>
              <w:left w:val="nil"/>
              <w:bottom w:val="nil"/>
              <w:right w:val="nil"/>
            </w:tcBorders>
          </w:tcPr>
          <w:p w14:paraId="1E99A711" w14:textId="77777777" w:rsidR="00D47AF5" w:rsidRDefault="00D47AF5" w:rsidP="00D47AF5">
            <w:pPr>
              <w:rPr>
                <w:rFonts w:ascii="Arial" w:eastAsia="Arial" w:hAnsi="Arial"/>
                <w:color w:val="000000"/>
              </w:rPr>
            </w:pPr>
          </w:p>
        </w:tc>
        <w:tc>
          <w:tcPr>
            <w:tcW w:w="1348" w:type="dxa"/>
            <w:tcBorders>
              <w:top w:val="nil"/>
              <w:left w:val="nil"/>
              <w:bottom w:val="nil"/>
              <w:right w:val="nil"/>
            </w:tcBorders>
          </w:tcPr>
          <w:p w14:paraId="07AAEFC0" w14:textId="77777777" w:rsidR="00D47AF5" w:rsidRDefault="00D47AF5" w:rsidP="00D47AF5">
            <w:pPr>
              <w:jc w:val="right"/>
              <w:rPr>
                <w:rFonts w:ascii="Arial" w:eastAsia="Arial" w:hAnsi="Arial"/>
                <w:color w:val="000000"/>
              </w:rPr>
            </w:pPr>
          </w:p>
        </w:tc>
      </w:tr>
      <w:tr w:rsidR="00D47AF5" w14:paraId="1A959B40" w14:textId="77777777" w:rsidTr="00D47AF5">
        <w:tc>
          <w:tcPr>
            <w:tcW w:w="817" w:type="dxa"/>
            <w:tcBorders>
              <w:top w:val="nil"/>
              <w:left w:val="nil"/>
              <w:bottom w:val="nil"/>
              <w:right w:val="nil"/>
            </w:tcBorders>
          </w:tcPr>
          <w:p w14:paraId="2A913590" w14:textId="77777777" w:rsidR="00D47AF5" w:rsidRDefault="00D47AF5" w:rsidP="00D47AF5">
            <w:pPr>
              <w:rPr>
                <w:rFonts w:ascii="Arial" w:hAnsi="Arial" w:cs="Arial"/>
              </w:rPr>
            </w:pPr>
            <w:r>
              <w:rPr>
                <w:rFonts w:ascii="Arial" w:hAnsi="Arial" w:cs="Arial"/>
              </w:rPr>
              <w:t>6(a)</w:t>
            </w:r>
          </w:p>
        </w:tc>
        <w:tc>
          <w:tcPr>
            <w:tcW w:w="7689" w:type="dxa"/>
            <w:tcBorders>
              <w:top w:val="nil"/>
              <w:left w:val="nil"/>
              <w:bottom w:val="nil"/>
              <w:right w:val="nil"/>
            </w:tcBorders>
          </w:tcPr>
          <w:p w14:paraId="1FC096A7" w14:textId="77777777" w:rsidR="00D47AF5" w:rsidRDefault="00D47AF5" w:rsidP="00D47AF5">
            <w:pPr>
              <w:ind w:right="215"/>
              <w:jc w:val="both"/>
              <w:textAlignment w:val="baseline"/>
              <w:rPr>
                <w:rFonts w:ascii="Arial" w:eastAsia="Arial" w:hAnsi="Arial"/>
                <w:color w:val="000000"/>
              </w:rPr>
            </w:pPr>
            <w:r>
              <w:rPr>
                <w:rFonts w:ascii="Arial" w:eastAsia="Arial" w:hAnsi="Arial"/>
                <w:color w:val="000000"/>
              </w:rPr>
              <w:t>All stewards/staff/volunteers should be aware of their responsibilities under the Licensing (Scotland) Act 2005.</w:t>
            </w:r>
          </w:p>
        </w:tc>
        <w:tc>
          <w:tcPr>
            <w:tcW w:w="1348" w:type="dxa"/>
            <w:tcBorders>
              <w:top w:val="nil"/>
              <w:left w:val="nil"/>
              <w:bottom w:val="nil"/>
              <w:right w:val="nil"/>
            </w:tcBorders>
          </w:tcPr>
          <w:p w14:paraId="3A604721" w14:textId="77777777" w:rsidR="00D47AF5" w:rsidRDefault="00D47AF5" w:rsidP="00D47AF5">
            <w:pPr>
              <w:jc w:val="right"/>
              <w:rPr>
                <w:rFonts w:ascii="Arial" w:eastAsia="Arial" w:hAnsi="Arial"/>
                <w:color w:val="000000"/>
              </w:rPr>
            </w:pPr>
            <w:r>
              <w:rPr>
                <w:rFonts w:ascii="Arial" w:eastAsia="Arial" w:hAnsi="Arial"/>
                <w:color w:val="000000"/>
              </w:rPr>
              <w:t>PCD</w:t>
            </w:r>
          </w:p>
        </w:tc>
      </w:tr>
      <w:tr w:rsidR="00D47AF5" w14:paraId="2FB5608C" w14:textId="77777777" w:rsidTr="00D47AF5">
        <w:tc>
          <w:tcPr>
            <w:tcW w:w="817" w:type="dxa"/>
            <w:tcBorders>
              <w:top w:val="nil"/>
              <w:left w:val="nil"/>
              <w:bottom w:val="nil"/>
              <w:right w:val="nil"/>
            </w:tcBorders>
          </w:tcPr>
          <w:p w14:paraId="7871AD0E" w14:textId="77777777" w:rsidR="00D47AF5" w:rsidRDefault="00D47AF5" w:rsidP="00D47AF5">
            <w:pPr>
              <w:rPr>
                <w:rFonts w:ascii="Arial" w:hAnsi="Arial" w:cs="Arial"/>
              </w:rPr>
            </w:pPr>
            <w:r>
              <w:rPr>
                <w:rFonts w:ascii="Arial" w:hAnsi="Arial" w:cs="Arial"/>
              </w:rPr>
              <w:t>6(b)</w:t>
            </w:r>
          </w:p>
        </w:tc>
        <w:tc>
          <w:tcPr>
            <w:tcW w:w="7689" w:type="dxa"/>
            <w:tcBorders>
              <w:top w:val="nil"/>
              <w:left w:val="nil"/>
              <w:bottom w:val="nil"/>
              <w:right w:val="nil"/>
            </w:tcBorders>
          </w:tcPr>
          <w:p w14:paraId="3C08E4E0" w14:textId="77777777" w:rsidR="00D47AF5" w:rsidRDefault="00D47AF5" w:rsidP="00D47AF5">
            <w:pPr>
              <w:ind w:right="215"/>
              <w:jc w:val="both"/>
              <w:textAlignment w:val="baseline"/>
              <w:rPr>
                <w:rFonts w:ascii="Arial" w:eastAsia="Arial" w:hAnsi="Arial"/>
                <w:color w:val="000000"/>
              </w:rPr>
            </w:pPr>
            <w:r>
              <w:rPr>
                <w:rFonts w:ascii="Arial" w:eastAsia="Arial" w:hAnsi="Arial"/>
                <w:color w:val="000000"/>
              </w:rPr>
              <w:t>Bar staff must be able to identify and refuse service of alcoholic beverages to drunken persons</w:t>
            </w:r>
          </w:p>
        </w:tc>
        <w:tc>
          <w:tcPr>
            <w:tcW w:w="1348" w:type="dxa"/>
            <w:tcBorders>
              <w:top w:val="nil"/>
              <w:left w:val="nil"/>
              <w:bottom w:val="nil"/>
              <w:right w:val="nil"/>
            </w:tcBorders>
          </w:tcPr>
          <w:p w14:paraId="3C4149B4" w14:textId="77777777" w:rsidR="00D47AF5" w:rsidRDefault="00D47AF5" w:rsidP="00D47AF5">
            <w:pPr>
              <w:jc w:val="right"/>
              <w:rPr>
                <w:rFonts w:ascii="Arial" w:eastAsia="Arial" w:hAnsi="Arial"/>
                <w:color w:val="000000"/>
              </w:rPr>
            </w:pPr>
            <w:r>
              <w:rPr>
                <w:rFonts w:ascii="Arial" w:eastAsia="Arial" w:hAnsi="Arial"/>
                <w:color w:val="000000"/>
              </w:rPr>
              <w:t>PCD</w:t>
            </w:r>
          </w:p>
        </w:tc>
      </w:tr>
      <w:tr w:rsidR="00D47AF5" w14:paraId="167E75E7" w14:textId="77777777" w:rsidTr="00D47AF5">
        <w:tc>
          <w:tcPr>
            <w:tcW w:w="817" w:type="dxa"/>
            <w:tcBorders>
              <w:top w:val="nil"/>
              <w:left w:val="nil"/>
              <w:bottom w:val="nil"/>
              <w:right w:val="nil"/>
            </w:tcBorders>
          </w:tcPr>
          <w:p w14:paraId="5C45B2C0" w14:textId="77777777" w:rsidR="00D47AF5" w:rsidRDefault="00D47AF5" w:rsidP="00D47AF5">
            <w:pPr>
              <w:rPr>
                <w:rFonts w:ascii="Arial" w:hAnsi="Arial" w:cs="Arial"/>
              </w:rPr>
            </w:pPr>
          </w:p>
        </w:tc>
        <w:tc>
          <w:tcPr>
            <w:tcW w:w="7689" w:type="dxa"/>
            <w:tcBorders>
              <w:top w:val="nil"/>
              <w:left w:val="nil"/>
              <w:bottom w:val="nil"/>
              <w:right w:val="nil"/>
            </w:tcBorders>
          </w:tcPr>
          <w:p w14:paraId="78E74C0F" w14:textId="77777777" w:rsidR="00D47AF5" w:rsidRDefault="00D47AF5" w:rsidP="00D47AF5">
            <w:pPr>
              <w:ind w:right="215"/>
              <w:jc w:val="both"/>
              <w:textAlignment w:val="baseline"/>
              <w:rPr>
                <w:rFonts w:ascii="Arial" w:eastAsia="Arial" w:hAnsi="Arial"/>
                <w:color w:val="000000"/>
              </w:rPr>
            </w:pPr>
          </w:p>
        </w:tc>
        <w:tc>
          <w:tcPr>
            <w:tcW w:w="1348" w:type="dxa"/>
            <w:tcBorders>
              <w:top w:val="nil"/>
              <w:left w:val="nil"/>
              <w:bottom w:val="nil"/>
              <w:right w:val="nil"/>
            </w:tcBorders>
          </w:tcPr>
          <w:p w14:paraId="5C5DD342" w14:textId="77777777" w:rsidR="00D47AF5" w:rsidRDefault="00D47AF5" w:rsidP="00D47AF5">
            <w:pPr>
              <w:jc w:val="right"/>
              <w:rPr>
                <w:rFonts w:ascii="Arial" w:eastAsia="Arial" w:hAnsi="Arial"/>
                <w:color w:val="000000"/>
              </w:rPr>
            </w:pPr>
          </w:p>
        </w:tc>
      </w:tr>
      <w:tr w:rsidR="00D47AF5" w14:paraId="59F48475" w14:textId="77777777" w:rsidTr="00D47AF5">
        <w:tc>
          <w:tcPr>
            <w:tcW w:w="817" w:type="dxa"/>
            <w:tcBorders>
              <w:top w:val="nil"/>
              <w:left w:val="nil"/>
              <w:bottom w:val="nil"/>
              <w:right w:val="nil"/>
            </w:tcBorders>
          </w:tcPr>
          <w:p w14:paraId="0C7DDA1D" w14:textId="77777777" w:rsidR="00D47AF5" w:rsidRDefault="00D47AF5" w:rsidP="00D47AF5">
            <w:pPr>
              <w:rPr>
                <w:rFonts w:ascii="Arial" w:hAnsi="Arial" w:cs="Arial"/>
              </w:rPr>
            </w:pPr>
            <w:r>
              <w:rPr>
                <w:rFonts w:ascii="Arial" w:hAnsi="Arial" w:cs="Arial"/>
              </w:rPr>
              <w:t>7.</w:t>
            </w:r>
          </w:p>
        </w:tc>
        <w:tc>
          <w:tcPr>
            <w:tcW w:w="7689" w:type="dxa"/>
            <w:tcBorders>
              <w:top w:val="nil"/>
              <w:left w:val="nil"/>
              <w:bottom w:val="nil"/>
              <w:right w:val="nil"/>
            </w:tcBorders>
          </w:tcPr>
          <w:p w14:paraId="5325510B" w14:textId="77777777" w:rsidR="00D47AF5" w:rsidRDefault="00D47AF5" w:rsidP="00D47AF5">
            <w:pPr>
              <w:ind w:right="215"/>
              <w:jc w:val="both"/>
              <w:textAlignment w:val="baseline"/>
              <w:rPr>
                <w:rFonts w:ascii="Arial" w:eastAsia="Arial" w:hAnsi="Arial"/>
                <w:color w:val="000000"/>
              </w:rPr>
            </w:pPr>
            <w:r>
              <w:rPr>
                <w:rFonts w:ascii="Arial" w:eastAsia="Arial" w:hAnsi="Arial"/>
                <w:color w:val="000000"/>
              </w:rPr>
              <w:t xml:space="preserve">An accurate and appropriate counting method must be in place to enable the provision of attendee numbers within the event at any </w:t>
            </w:r>
            <w:proofErr w:type="gramStart"/>
            <w:r>
              <w:rPr>
                <w:rFonts w:ascii="Arial" w:eastAsia="Arial" w:hAnsi="Arial"/>
                <w:color w:val="000000"/>
              </w:rPr>
              <w:t>particular time</w:t>
            </w:r>
            <w:proofErr w:type="gramEnd"/>
          </w:p>
        </w:tc>
        <w:tc>
          <w:tcPr>
            <w:tcW w:w="1348" w:type="dxa"/>
            <w:tcBorders>
              <w:top w:val="nil"/>
              <w:left w:val="nil"/>
              <w:bottom w:val="nil"/>
              <w:right w:val="nil"/>
            </w:tcBorders>
          </w:tcPr>
          <w:p w14:paraId="59A2E9E9" w14:textId="77777777" w:rsidR="00D47AF5" w:rsidRDefault="00D47AF5" w:rsidP="00D47AF5">
            <w:pPr>
              <w:jc w:val="right"/>
              <w:rPr>
                <w:rFonts w:ascii="Arial" w:eastAsia="Arial" w:hAnsi="Arial"/>
                <w:color w:val="000000"/>
              </w:rPr>
            </w:pPr>
            <w:r>
              <w:rPr>
                <w:rFonts w:ascii="Arial" w:eastAsia="Arial" w:hAnsi="Arial"/>
                <w:color w:val="000000"/>
              </w:rPr>
              <w:t>SPS</w:t>
            </w:r>
          </w:p>
        </w:tc>
      </w:tr>
      <w:tr w:rsidR="00D47AF5" w14:paraId="46FE2DC5" w14:textId="77777777" w:rsidTr="00D47AF5">
        <w:tc>
          <w:tcPr>
            <w:tcW w:w="817" w:type="dxa"/>
            <w:tcBorders>
              <w:top w:val="nil"/>
              <w:left w:val="nil"/>
              <w:bottom w:val="nil"/>
              <w:right w:val="nil"/>
            </w:tcBorders>
          </w:tcPr>
          <w:p w14:paraId="148A5D2A" w14:textId="77777777" w:rsidR="00D47AF5" w:rsidRDefault="00D47AF5" w:rsidP="00D47AF5">
            <w:pPr>
              <w:rPr>
                <w:rFonts w:ascii="Arial" w:hAnsi="Arial" w:cs="Arial"/>
              </w:rPr>
            </w:pPr>
          </w:p>
        </w:tc>
        <w:tc>
          <w:tcPr>
            <w:tcW w:w="7689" w:type="dxa"/>
            <w:tcBorders>
              <w:top w:val="nil"/>
              <w:left w:val="nil"/>
              <w:bottom w:val="nil"/>
              <w:right w:val="nil"/>
            </w:tcBorders>
          </w:tcPr>
          <w:p w14:paraId="1B24D3E0" w14:textId="77777777" w:rsidR="00D47AF5" w:rsidRDefault="00D47AF5" w:rsidP="00D47AF5">
            <w:pPr>
              <w:ind w:right="215"/>
              <w:jc w:val="both"/>
              <w:textAlignment w:val="baseline"/>
              <w:rPr>
                <w:rFonts w:ascii="Arial" w:eastAsia="Arial" w:hAnsi="Arial"/>
                <w:color w:val="000000"/>
              </w:rPr>
            </w:pPr>
          </w:p>
        </w:tc>
        <w:tc>
          <w:tcPr>
            <w:tcW w:w="1348" w:type="dxa"/>
            <w:tcBorders>
              <w:top w:val="nil"/>
              <w:left w:val="nil"/>
              <w:bottom w:val="nil"/>
              <w:right w:val="nil"/>
            </w:tcBorders>
          </w:tcPr>
          <w:p w14:paraId="6EE0F404" w14:textId="77777777" w:rsidR="00D47AF5" w:rsidRDefault="00D47AF5" w:rsidP="00D47AF5">
            <w:pPr>
              <w:jc w:val="right"/>
              <w:rPr>
                <w:rFonts w:ascii="Arial" w:eastAsia="Arial" w:hAnsi="Arial"/>
                <w:color w:val="000000"/>
              </w:rPr>
            </w:pPr>
          </w:p>
        </w:tc>
      </w:tr>
      <w:tr w:rsidR="00D47AF5" w14:paraId="2FCD32D5" w14:textId="77777777" w:rsidTr="00D47AF5">
        <w:tc>
          <w:tcPr>
            <w:tcW w:w="817" w:type="dxa"/>
            <w:tcBorders>
              <w:top w:val="nil"/>
              <w:left w:val="nil"/>
              <w:bottom w:val="nil"/>
              <w:right w:val="nil"/>
            </w:tcBorders>
          </w:tcPr>
          <w:p w14:paraId="202EC333" w14:textId="77777777" w:rsidR="00D47AF5" w:rsidRDefault="00D47AF5" w:rsidP="00D47AF5">
            <w:pPr>
              <w:rPr>
                <w:rFonts w:ascii="Arial" w:hAnsi="Arial" w:cs="Arial"/>
              </w:rPr>
            </w:pPr>
            <w:r>
              <w:rPr>
                <w:rFonts w:ascii="Arial" w:hAnsi="Arial" w:cs="Arial"/>
              </w:rPr>
              <w:t>8.</w:t>
            </w:r>
          </w:p>
        </w:tc>
        <w:tc>
          <w:tcPr>
            <w:tcW w:w="7689" w:type="dxa"/>
            <w:tcBorders>
              <w:top w:val="nil"/>
              <w:left w:val="nil"/>
              <w:bottom w:val="nil"/>
              <w:right w:val="nil"/>
            </w:tcBorders>
          </w:tcPr>
          <w:p w14:paraId="3D032CD5" w14:textId="51488ADD" w:rsidR="00D47AF5" w:rsidRPr="00982F4C" w:rsidRDefault="00D47AF5" w:rsidP="00D47AF5">
            <w:pPr>
              <w:ind w:right="215"/>
              <w:jc w:val="both"/>
              <w:textAlignment w:val="baseline"/>
              <w:rPr>
                <w:rFonts w:ascii="Arial" w:eastAsia="Arial" w:hAnsi="Arial"/>
                <w:color w:val="000000"/>
              </w:rPr>
            </w:pPr>
            <w:r w:rsidRPr="00982F4C">
              <w:rPr>
                <w:rFonts w:ascii="Arial" w:eastAsia="Arial" w:hAnsi="Arial"/>
                <w:color w:val="000000"/>
              </w:rPr>
              <w:t xml:space="preserve">All refreshments to be decanted </w:t>
            </w:r>
            <w:r w:rsidR="00C96E26" w:rsidRPr="00982F4C">
              <w:rPr>
                <w:rFonts w:ascii="Arial" w:eastAsia="Arial" w:hAnsi="Arial"/>
                <w:color w:val="000000"/>
              </w:rPr>
              <w:t>into</w:t>
            </w:r>
            <w:r w:rsidRPr="00982F4C">
              <w:rPr>
                <w:rFonts w:ascii="Arial" w:eastAsia="Arial" w:hAnsi="Arial"/>
                <w:color w:val="000000"/>
              </w:rPr>
              <w:t xml:space="preserve"> containers at the point of sale</w:t>
            </w:r>
            <w:r w:rsidR="00C96E26" w:rsidRPr="00982F4C">
              <w:rPr>
                <w:rFonts w:ascii="Arial" w:eastAsia="Arial" w:hAnsi="Arial"/>
                <w:color w:val="000000"/>
              </w:rPr>
              <w:t xml:space="preserve">, and not served in </w:t>
            </w:r>
            <w:r w:rsidR="00514805" w:rsidRPr="00982F4C">
              <w:rPr>
                <w:rFonts w:ascii="Arial" w:eastAsia="Arial" w:hAnsi="Arial"/>
                <w:color w:val="000000"/>
              </w:rPr>
              <w:t xml:space="preserve">glassware, </w:t>
            </w:r>
            <w:proofErr w:type="gramStart"/>
            <w:r w:rsidR="00514805" w:rsidRPr="00982F4C">
              <w:rPr>
                <w:rFonts w:ascii="Arial" w:eastAsia="Arial" w:hAnsi="Arial"/>
                <w:color w:val="000000"/>
              </w:rPr>
              <w:t>bottles</w:t>
            </w:r>
            <w:proofErr w:type="gramEnd"/>
            <w:r w:rsidR="00514805" w:rsidRPr="00982F4C">
              <w:rPr>
                <w:rFonts w:ascii="Arial" w:eastAsia="Arial" w:hAnsi="Arial"/>
                <w:color w:val="000000"/>
              </w:rPr>
              <w:t xml:space="preserve"> or cans</w:t>
            </w:r>
          </w:p>
        </w:tc>
        <w:tc>
          <w:tcPr>
            <w:tcW w:w="1348" w:type="dxa"/>
            <w:tcBorders>
              <w:top w:val="nil"/>
              <w:left w:val="nil"/>
              <w:bottom w:val="nil"/>
              <w:right w:val="nil"/>
            </w:tcBorders>
          </w:tcPr>
          <w:p w14:paraId="3DDBAEC9" w14:textId="77777777" w:rsidR="00D47AF5" w:rsidRDefault="00D47AF5" w:rsidP="00D47AF5">
            <w:pPr>
              <w:jc w:val="right"/>
              <w:rPr>
                <w:rFonts w:ascii="Arial" w:eastAsia="Arial" w:hAnsi="Arial"/>
                <w:color w:val="000000"/>
              </w:rPr>
            </w:pPr>
            <w:r>
              <w:rPr>
                <w:rFonts w:ascii="Arial" w:eastAsia="Arial" w:hAnsi="Arial"/>
                <w:color w:val="000000"/>
              </w:rPr>
              <w:t>SPS</w:t>
            </w:r>
          </w:p>
        </w:tc>
      </w:tr>
      <w:tr w:rsidR="00D47AF5" w14:paraId="7D846AAD" w14:textId="77777777" w:rsidTr="00D47AF5">
        <w:tc>
          <w:tcPr>
            <w:tcW w:w="817" w:type="dxa"/>
            <w:tcBorders>
              <w:top w:val="nil"/>
              <w:left w:val="nil"/>
              <w:bottom w:val="nil"/>
              <w:right w:val="nil"/>
            </w:tcBorders>
          </w:tcPr>
          <w:p w14:paraId="6E23D8BD" w14:textId="77777777" w:rsidR="00D47AF5" w:rsidRDefault="00D47AF5" w:rsidP="00D47AF5">
            <w:pPr>
              <w:rPr>
                <w:rFonts w:ascii="Arial" w:hAnsi="Arial" w:cs="Arial"/>
              </w:rPr>
            </w:pPr>
          </w:p>
        </w:tc>
        <w:tc>
          <w:tcPr>
            <w:tcW w:w="7689" w:type="dxa"/>
            <w:tcBorders>
              <w:top w:val="nil"/>
              <w:left w:val="nil"/>
              <w:bottom w:val="nil"/>
              <w:right w:val="nil"/>
            </w:tcBorders>
          </w:tcPr>
          <w:p w14:paraId="703EAFD0" w14:textId="77777777" w:rsidR="00D47AF5" w:rsidRDefault="00D47AF5" w:rsidP="00D47AF5">
            <w:pPr>
              <w:ind w:right="215"/>
              <w:jc w:val="both"/>
              <w:textAlignment w:val="baseline"/>
              <w:rPr>
                <w:rFonts w:ascii="Arial" w:eastAsia="Arial" w:hAnsi="Arial"/>
                <w:color w:val="000000"/>
              </w:rPr>
            </w:pPr>
          </w:p>
        </w:tc>
        <w:tc>
          <w:tcPr>
            <w:tcW w:w="1348" w:type="dxa"/>
            <w:tcBorders>
              <w:top w:val="nil"/>
              <w:left w:val="nil"/>
              <w:bottom w:val="nil"/>
              <w:right w:val="nil"/>
            </w:tcBorders>
          </w:tcPr>
          <w:p w14:paraId="2FEBA0CB" w14:textId="77777777" w:rsidR="00D47AF5" w:rsidRDefault="00D47AF5" w:rsidP="00D47AF5">
            <w:pPr>
              <w:jc w:val="right"/>
              <w:rPr>
                <w:rFonts w:ascii="Arial" w:eastAsia="Arial" w:hAnsi="Arial"/>
                <w:color w:val="000000"/>
              </w:rPr>
            </w:pPr>
          </w:p>
        </w:tc>
      </w:tr>
      <w:tr w:rsidR="00D47AF5" w14:paraId="0B50A109" w14:textId="77777777" w:rsidTr="00D47AF5">
        <w:tc>
          <w:tcPr>
            <w:tcW w:w="817" w:type="dxa"/>
            <w:tcBorders>
              <w:top w:val="nil"/>
              <w:left w:val="nil"/>
              <w:bottom w:val="nil"/>
              <w:right w:val="nil"/>
            </w:tcBorders>
          </w:tcPr>
          <w:p w14:paraId="5BFD745E" w14:textId="77777777" w:rsidR="00D47AF5" w:rsidRDefault="00D47AF5" w:rsidP="00D47AF5">
            <w:pPr>
              <w:rPr>
                <w:rFonts w:ascii="Arial" w:hAnsi="Arial" w:cs="Arial"/>
              </w:rPr>
            </w:pPr>
            <w:r>
              <w:rPr>
                <w:rFonts w:ascii="Arial" w:hAnsi="Arial" w:cs="Arial"/>
              </w:rPr>
              <w:t>9.</w:t>
            </w:r>
          </w:p>
        </w:tc>
        <w:tc>
          <w:tcPr>
            <w:tcW w:w="7689" w:type="dxa"/>
            <w:tcBorders>
              <w:top w:val="nil"/>
              <w:left w:val="nil"/>
              <w:bottom w:val="nil"/>
              <w:right w:val="nil"/>
            </w:tcBorders>
          </w:tcPr>
          <w:p w14:paraId="25662E5D" w14:textId="77777777" w:rsidR="00D47AF5" w:rsidRDefault="00D47AF5" w:rsidP="00D47AF5">
            <w:pPr>
              <w:ind w:right="215"/>
              <w:jc w:val="both"/>
              <w:textAlignment w:val="baseline"/>
              <w:rPr>
                <w:rFonts w:ascii="Arial" w:eastAsia="Arial" w:hAnsi="Arial"/>
                <w:color w:val="000000"/>
              </w:rPr>
            </w:pPr>
            <w:r>
              <w:rPr>
                <w:rFonts w:ascii="Arial" w:eastAsia="Arial" w:hAnsi="Arial"/>
                <w:color w:val="000000"/>
              </w:rPr>
              <w:t>Entry to the event must be by ticket only purchase prior to the date of the event/or by -------------------- hours on the day of the event (delete whichever inappropriate)</w:t>
            </w:r>
          </w:p>
        </w:tc>
        <w:tc>
          <w:tcPr>
            <w:tcW w:w="1348" w:type="dxa"/>
            <w:tcBorders>
              <w:top w:val="nil"/>
              <w:left w:val="nil"/>
              <w:bottom w:val="nil"/>
              <w:right w:val="nil"/>
            </w:tcBorders>
          </w:tcPr>
          <w:p w14:paraId="5C0D750F" w14:textId="77777777" w:rsidR="00D47AF5" w:rsidRDefault="00D47AF5" w:rsidP="00D47AF5">
            <w:pPr>
              <w:jc w:val="right"/>
              <w:rPr>
                <w:rFonts w:ascii="Arial" w:eastAsia="Arial" w:hAnsi="Arial"/>
                <w:color w:val="000000"/>
              </w:rPr>
            </w:pPr>
            <w:r>
              <w:rPr>
                <w:rFonts w:ascii="Arial" w:eastAsia="Arial" w:hAnsi="Arial"/>
                <w:color w:val="000000"/>
              </w:rPr>
              <w:t>SPS</w:t>
            </w:r>
          </w:p>
        </w:tc>
      </w:tr>
      <w:tr w:rsidR="00D47AF5" w14:paraId="7E01C251" w14:textId="77777777" w:rsidTr="00D47AF5">
        <w:tc>
          <w:tcPr>
            <w:tcW w:w="817" w:type="dxa"/>
            <w:tcBorders>
              <w:top w:val="nil"/>
              <w:left w:val="nil"/>
              <w:bottom w:val="nil"/>
              <w:right w:val="nil"/>
            </w:tcBorders>
          </w:tcPr>
          <w:p w14:paraId="2F3E8EEB" w14:textId="77777777" w:rsidR="00D47AF5" w:rsidRDefault="00D47AF5" w:rsidP="00D47AF5">
            <w:pPr>
              <w:rPr>
                <w:rFonts w:ascii="Arial" w:hAnsi="Arial" w:cs="Arial"/>
              </w:rPr>
            </w:pPr>
          </w:p>
        </w:tc>
        <w:tc>
          <w:tcPr>
            <w:tcW w:w="7689" w:type="dxa"/>
            <w:tcBorders>
              <w:top w:val="nil"/>
              <w:left w:val="nil"/>
              <w:bottom w:val="nil"/>
              <w:right w:val="nil"/>
            </w:tcBorders>
          </w:tcPr>
          <w:p w14:paraId="0DFD8D23" w14:textId="77777777" w:rsidR="00D47AF5" w:rsidRDefault="00D47AF5" w:rsidP="00D47AF5">
            <w:pPr>
              <w:ind w:right="215"/>
              <w:jc w:val="both"/>
              <w:textAlignment w:val="baseline"/>
              <w:rPr>
                <w:rFonts w:ascii="Arial" w:eastAsia="Arial" w:hAnsi="Arial"/>
                <w:color w:val="000000"/>
              </w:rPr>
            </w:pPr>
          </w:p>
        </w:tc>
        <w:tc>
          <w:tcPr>
            <w:tcW w:w="1348" w:type="dxa"/>
            <w:tcBorders>
              <w:top w:val="nil"/>
              <w:left w:val="nil"/>
              <w:bottom w:val="nil"/>
              <w:right w:val="nil"/>
            </w:tcBorders>
          </w:tcPr>
          <w:p w14:paraId="531C414B" w14:textId="77777777" w:rsidR="00D47AF5" w:rsidRDefault="00D47AF5" w:rsidP="00D47AF5">
            <w:pPr>
              <w:jc w:val="right"/>
              <w:rPr>
                <w:rFonts w:ascii="Arial" w:eastAsia="Arial" w:hAnsi="Arial"/>
                <w:color w:val="000000"/>
              </w:rPr>
            </w:pPr>
          </w:p>
        </w:tc>
      </w:tr>
      <w:tr w:rsidR="00D47AF5" w14:paraId="384D06C5" w14:textId="77777777" w:rsidTr="00D47AF5">
        <w:tc>
          <w:tcPr>
            <w:tcW w:w="817" w:type="dxa"/>
            <w:tcBorders>
              <w:top w:val="nil"/>
              <w:left w:val="nil"/>
              <w:bottom w:val="nil"/>
              <w:right w:val="nil"/>
            </w:tcBorders>
          </w:tcPr>
          <w:p w14:paraId="2488A918" w14:textId="77777777" w:rsidR="00D47AF5" w:rsidRDefault="00D47AF5" w:rsidP="00D47AF5">
            <w:pPr>
              <w:rPr>
                <w:rFonts w:ascii="Arial" w:hAnsi="Arial" w:cs="Arial"/>
              </w:rPr>
            </w:pPr>
            <w:r>
              <w:rPr>
                <w:rFonts w:ascii="Arial" w:hAnsi="Arial" w:cs="Arial"/>
              </w:rPr>
              <w:t>10.</w:t>
            </w:r>
          </w:p>
        </w:tc>
        <w:tc>
          <w:tcPr>
            <w:tcW w:w="7689" w:type="dxa"/>
            <w:tcBorders>
              <w:top w:val="nil"/>
              <w:left w:val="nil"/>
              <w:bottom w:val="nil"/>
              <w:right w:val="nil"/>
            </w:tcBorders>
          </w:tcPr>
          <w:p w14:paraId="29CBC760" w14:textId="77777777" w:rsidR="00D47AF5" w:rsidRDefault="00D47AF5" w:rsidP="00B31052">
            <w:pPr>
              <w:tabs>
                <w:tab w:val="right" w:pos="8136"/>
              </w:tabs>
              <w:jc w:val="both"/>
              <w:textAlignment w:val="baseline"/>
              <w:rPr>
                <w:rFonts w:ascii="Arial" w:eastAsia="Arial" w:hAnsi="Arial"/>
                <w:color w:val="000000"/>
              </w:rPr>
            </w:pPr>
            <w:r w:rsidRPr="00D66487">
              <w:rPr>
                <w:rFonts w:ascii="Arial" w:eastAsia="Arial" w:hAnsi="Arial"/>
                <w:color w:val="000000"/>
              </w:rPr>
              <w:t xml:space="preserve">A system must be employed to identify and distinguish </w:t>
            </w:r>
            <w:r w:rsidRPr="00D66487">
              <w:rPr>
                <w:rFonts w:ascii="Arial" w:eastAsia="Arial" w:hAnsi="Arial"/>
                <w:color w:val="000000"/>
                <w:spacing w:val="2"/>
              </w:rPr>
              <w:t xml:space="preserve">between those attending the </w:t>
            </w:r>
            <w:proofErr w:type="gramStart"/>
            <w:r w:rsidRPr="00D66487">
              <w:rPr>
                <w:rFonts w:ascii="Arial" w:eastAsia="Arial" w:hAnsi="Arial"/>
                <w:color w:val="000000"/>
                <w:spacing w:val="2"/>
              </w:rPr>
              <w:t>event</w:t>
            </w:r>
            <w:proofErr w:type="gramEnd"/>
            <w:r w:rsidRPr="00D66487">
              <w:rPr>
                <w:rFonts w:ascii="Arial" w:eastAsia="Arial" w:hAnsi="Arial"/>
                <w:color w:val="000000"/>
                <w:spacing w:val="2"/>
              </w:rPr>
              <w:t xml:space="preserve"> that are under or over</w:t>
            </w:r>
            <w:r>
              <w:rPr>
                <w:rFonts w:ascii="Arial" w:eastAsia="Arial" w:hAnsi="Arial"/>
                <w:color w:val="000000"/>
                <w:spacing w:val="2"/>
              </w:rPr>
              <w:t xml:space="preserve"> </w:t>
            </w:r>
            <w:r>
              <w:rPr>
                <w:rFonts w:ascii="Arial" w:eastAsia="Arial" w:hAnsi="Arial"/>
                <w:color w:val="000000"/>
                <w:spacing w:val="8"/>
              </w:rPr>
              <w:t xml:space="preserve">18 years of age. Identification by way of a passport or </w:t>
            </w:r>
            <w:r>
              <w:rPr>
                <w:rFonts w:ascii="Arial" w:eastAsia="Arial" w:hAnsi="Arial"/>
                <w:color w:val="000000"/>
              </w:rPr>
              <w:t>driving licence must be seen as proof of age.</w:t>
            </w:r>
          </w:p>
        </w:tc>
        <w:tc>
          <w:tcPr>
            <w:tcW w:w="1348" w:type="dxa"/>
            <w:tcBorders>
              <w:top w:val="nil"/>
              <w:left w:val="nil"/>
              <w:bottom w:val="nil"/>
              <w:right w:val="nil"/>
            </w:tcBorders>
          </w:tcPr>
          <w:p w14:paraId="09AC768F" w14:textId="77777777" w:rsidR="00D47AF5" w:rsidRDefault="00D47AF5" w:rsidP="00D47AF5">
            <w:pPr>
              <w:jc w:val="right"/>
              <w:rPr>
                <w:rFonts w:ascii="Arial" w:eastAsia="Arial" w:hAnsi="Arial"/>
                <w:color w:val="000000"/>
              </w:rPr>
            </w:pPr>
            <w:r>
              <w:rPr>
                <w:rFonts w:ascii="Arial" w:eastAsia="Arial" w:hAnsi="Arial"/>
                <w:color w:val="000000"/>
              </w:rPr>
              <w:t>PCD</w:t>
            </w:r>
          </w:p>
        </w:tc>
      </w:tr>
      <w:tr w:rsidR="00D47AF5" w14:paraId="77AB03B7" w14:textId="77777777" w:rsidTr="00D47AF5">
        <w:tc>
          <w:tcPr>
            <w:tcW w:w="817" w:type="dxa"/>
            <w:tcBorders>
              <w:top w:val="nil"/>
              <w:left w:val="nil"/>
              <w:bottom w:val="nil"/>
              <w:right w:val="nil"/>
            </w:tcBorders>
          </w:tcPr>
          <w:p w14:paraId="7E097D98" w14:textId="77777777" w:rsidR="00D47AF5" w:rsidRDefault="00D47AF5" w:rsidP="00D47AF5">
            <w:pPr>
              <w:rPr>
                <w:rFonts w:ascii="Arial" w:hAnsi="Arial" w:cs="Arial"/>
              </w:rPr>
            </w:pPr>
          </w:p>
        </w:tc>
        <w:tc>
          <w:tcPr>
            <w:tcW w:w="7689" w:type="dxa"/>
            <w:tcBorders>
              <w:top w:val="nil"/>
              <w:left w:val="nil"/>
              <w:bottom w:val="nil"/>
              <w:right w:val="nil"/>
            </w:tcBorders>
          </w:tcPr>
          <w:p w14:paraId="4D241BBE" w14:textId="77777777" w:rsidR="00D47AF5" w:rsidRPr="00D66487" w:rsidRDefault="00D47AF5" w:rsidP="00D47AF5">
            <w:pPr>
              <w:tabs>
                <w:tab w:val="right" w:pos="8136"/>
              </w:tabs>
              <w:textAlignment w:val="baseline"/>
              <w:rPr>
                <w:rFonts w:ascii="Arial" w:eastAsia="Arial" w:hAnsi="Arial"/>
                <w:color w:val="000000"/>
              </w:rPr>
            </w:pPr>
          </w:p>
        </w:tc>
        <w:tc>
          <w:tcPr>
            <w:tcW w:w="1348" w:type="dxa"/>
            <w:tcBorders>
              <w:top w:val="nil"/>
              <w:left w:val="nil"/>
              <w:bottom w:val="nil"/>
              <w:right w:val="nil"/>
            </w:tcBorders>
          </w:tcPr>
          <w:p w14:paraId="7D4914AC" w14:textId="77777777" w:rsidR="00D47AF5" w:rsidRDefault="00D47AF5" w:rsidP="00D47AF5">
            <w:pPr>
              <w:jc w:val="right"/>
              <w:rPr>
                <w:rFonts w:ascii="Arial" w:eastAsia="Arial" w:hAnsi="Arial"/>
                <w:color w:val="000000"/>
              </w:rPr>
            </w:pPr>
          </w:p>
        </w:tc>
      </w:tr>
      <w:tr w:rsidR="00D47AF5" w14:paraId="67DF1458" w14:textId="77777777" w:rsidTr="00D47AF5">
        <w:tc>
          <w:tcPr>
            <w:tcW w:w="817" w:type="dxa"/>
            <w:tcBorders>
              <w:top w:val="nil"/>
              <w:left w:val="nil"/>
              <w:bottom w:val="nil"/>
              <w:right w:val="nil"/>
            </w:tcBorders>
          </w:tcPr>
          <w:p w14:paraId="76BA7FC9" w14:textId="77777777" w:rsidR="00D47AF5" w:rsidRDefault="00D47AF5" w:rsidP="00D47AF5">
            <w:pPr>
              <w:rPr>
                <w:rFonts w:ascii="Arial" w:hAnsi="Arial" w:cs="Arial"/>
              </w:rPr>
            </w:pPr>
            <w:r>
              <w:rPr>
                <w:rFonts w:ascii="Arial" w:hAnsi="Arial" w:cs="Arial"/>
              </w:rPr>
              <w:t>11.</w:t>
            </w:r>
          </w:p>
        </w:tc>
        <w:tc>
          <w:tcPr>
            <w:tcW w:w="7689" w:type="dxa"/>
            <w:tcBorders>
              <w:top w:val="nil"/>
              <w:left w:val="nil"/>
              <w:bottom w:val="nil"/>
              <w:right w:val="nil"/>
            </w:tcBorders>
          </w:tcPr>
          <w:p w14:paraId="6BC5290B" w14:textId="77777777" w:rsidR="00D47AF5" w:rsidRPr="00D66487" w:rsidRDefault="00D47AF5" w:rsidP="00D47AF5">
            <w:pPr>
              <w:tabs>
                <w:tab w:val="right" w:pos="8136"/>
              </w:tabs>
              <w:textAlignment w:val="baseline"/>
              <w:rPr>
                <w:rFonts w:ascii="Arial" w:eastAsia="Arial" w:hAnsi="Arial"/>
                <w:color w:val="000000"/>
              </w:rPr>
            </w:pPr>
            <w:r>
              <w:rPr>
                <w:rFonts w:ascii="Arial" w:eastAsia="Arial" w:hAnsi="Arial"/>
                <w:color w:val="000000"/>
              </w:rPr>
              <w:t>There can be no re-entry to the event if ejected</w:t>
            </w:r>
          </w:p>
        </w:tc>
        <w:tc>
          <w:tcPr>
            <w:tcW w:w="1348" w:type="dxa"/>
            <w:tcBorders>
              <w:top w:val="nil"/>
              <w:left w:val="nil"/>
              <w:bottom w:val="nil"/>
              <w:right w:val="nil"/>
            </w:tcBorders>
          </w:tcPr>
          <w:p w14:paraId="05C481E9" w14:textId="77777777" w:rsidR="00D47AF5" w:rsidRDefault="00D47AF5" w:rsidP="00D47AF5">
            <w:pPr>
              <w:jc w:val="right"/>
              <w:rPr>
                <w:rFonts w:ascii="Arial" w:eastAsia="Arial" w:hAnsi="Arial"/>
                <w:color w:val="000000"/>
              </w:rPr>
            </w:pPr>
            <w:r>
              <w:rPr>
                <w:rFonts w:ascii="Arial" w:eastAsia="Arial" w:hAnsi="Arial"/>
                <w:color w:val="000000"/>
              </w:rPr>
              <w:t>PCD SPS</w:t>
            </w:r>
          </w:p>
          <w:p w14:paraId="5EB8854F" w14:textId="77777777" w:rsidR="00D47AF5" w:rsidRDefault="00D47AF5" w:rsidP="00D47AF5">
            <w:pPr>
              <w:jc w:val="right"/>
              <w:rPr>
                <w:rFonts w:ascii="Arial" w:eastAsia="Arial" w:hAnsi="Arial"/>
                <w:color w:val="000000"/>
              </w:rPr>
            </w:pPr>
            <w:r>
              <w:rPr>
                <w:rFonts w:ascii="Arial" w:eastAsia="Arial" w:hAnsi="Arial"/>
                <w:color w:val="000000"/>
              </w:rPr>
              <w:t>PPN</w:t>
            </w:r>
          </w:p>
        </w:tc>
      </w:tr>
      <w:tr w:rsidR="00D47AF5" w14:paraId="0CF6400F" w14:textId="77777777" w:rsidTr="00D47AF5">
        <w:tc>
          <w:tcPr>
            <w:tcW w:w="817" w:type="dxa"/>
            <w:tcBorders>
              <w:top w:val="nil"/>
              <w:left w:val="nil"/>
              <w:bottom w:val="nil"/>
              <w:right w:val="nil"/>
            </w:tcBorders>
          </w:tcPr>
          <w:p w14:paraId="741C5C57" w14:textId="77777777" w:rsidR="00D47AF5" w:rsidRDefault="00D47AF5" w:rsidP="00D47AF5">
            <w:pPr>
              <w:rPr>
                <w:rFonts w:ascii="Arial" w:hAnsi="Arial" w:cs="Arial"/>
              </w:rPr>
            </w:pPr>
          </w:p>
        </w:tc>
        <w:tc>
          <w:tcPr>
            <w:tcW w:w="7689" w:type="dxa"/>
            <w:tcBorders>
              <w:top w:val="nil"/>
              <w:left w:val="nil"/>
              <w:bottom w:val="nil"/>
              <w:right w:val="nil"/>
            </w:tcBorders>
          </w:tcPr>
          <w:p w14:paraId="7F0F76C7" w14:textId="77777777" w:rsidR="00D47AF5" w:rsidRDefault="00D47AF5" w:rsidP="00D47AF5">
            <w:pPr>
              <w:tabs>
                <w:tab w:val="right" w:pos="8136"/>
              </w:tabs>
              <w:textAlignment w:val="baseline"/>
              <w:rPr>
                <w:rFonts w:ascii="Arial" w:eastAsia="Arial" w:hAnsi="Arial"/>
                <w:color w:val="000000"/>
              </w:rPr>
            </w:pPr>
          </w:p>
        </w:tc>
        <w:tc>
          <w:tcPr>
            <w:tcW w:w="1348" w:type="dxa"/>
            <w:tcBorders>
              <w:top w:val="nil"/>
              <w:left w:val="nil"/>
              <w:bottom w:val="nil"/>
              <w:right w:val="nil"/>
            </w:tcBorders>
          </w:tcPr>
          <w:p w14:paraId="0F4CB631" w14:textId="77777777" w:rsidR="00D47AF5" w:rsidRDefault="00D47AF5" w:rsidP="00D47AF5">
            <w:pPr>
              <w:jc w:val="right"/>
              <w:rPr>
                <w:rFonts w:ascii="Arial" w:eastAsia="Arial" w:hAnsi="Arial"/>
                <w:color w:val="000000"/>
              </w:rPr>
            </w:pPr>
          </w:p>
        </w:tc>
      </w:tr>
      <w:tr w:rsidR="00D47AF5" w14:paraId="1FEDEF23" w14:textId="77777777" w:rsidTr="00D47AF5">
        <w:tc>
          <w:tcPr>
            <w:tcW w:w="817" w:type="dxa"/>
            <w:tcBorders>
              <w:top w:val="nil"/>
              <w:left w:val="nil"/>
              <w:bottom w:val="nil"/>
              <w:right w:val="nil"/>
            </w:tcBorders>
          </w:tcPr>
          <w:p w14:paraId="5E043326" w14:textId="77777777" w:rsidR="00D47AF5" w:rsidRDefault="00D47AF5" w:rsidP="00D47AF5">
            <w:pPr>
              <w:rPr>
                <w:rFonts w:ascii="Arial" w:hAnsi="Arial" w:cs="Arial"/>
              </w:rPr>
            </w:pPr>
            <w:r>
              <w:rPr>
                <w:rFonts w:ascii="Arial" w:hAnsi="Arial" w:cs="Arial"/>
              </w:rPr>
              <w:t>12.</w:t>
            </w:r>
          </w:p>
        </w:tc>
        <w:tc>
          <w:tcPr>
            <w:tcW w:w="7689" w:type="dxa"/>
            <w:tcBorders>
              <w:top w:val="nil"/>
              <w:left w:val="nil"/>
              <w:bottom w:val="nil"/>
              <w:right w:val="nil"/>
            </w:tcBorders>
          </w:tcPr>
          <w:p w14:paraId="622B1F61" w14:textId="77777777" w:rsidR="00D47AF5" w:rsidRDefault="00D47AF5" w:rsidP="00D47AF5">
            <w:pPr>
              <w:tabs>
                <w:tab w:val="right" w:pos="8136"/>
              </w:tabs>
              <w:textAlignment w:val="baseline"/>
              <w:rPr>
                <w:rFonts w:ascii="Arial" w:eastAsia="Arial" w:hAnsi="Arial"/>
                <w:color w:val="000000"/>
              </w:rPr>
            </w:pPr>
            <w:r>
              <w:rPr>
                <w:rFonts w:ascii="Arial" w:eastAsia="Arial" w:hAnsi="Arial"/>
                <w:color w:val="000000"/>
              </w:rPr>
              <w:t>A separate under 18’s bar to be provided where soft drinks only are sold.</w:t>
            </w:r>
          </w:p>
        </w:tc>
        <w:tc>
          <w:tcPr>
            <w:tcW w:w="1348" w:type="dxa"/>
            <w:tcBorders>
              <w:top w:val="nil"/>
              <w:left w:val="nil"/>
              <w:bottom w:val="nil"/>
              <w:right w:val="nil"/>
            </w:tcBorders>
          </w:tcPr>
          <w:p w14:paraId="2B5FBFA1" w14:textId="77777777" w:rsidR="00D47AF5" w:rsidRDefault="00D47AF5" w:rsidP="00D47AF5">
            <w:pPr>
              <w:jc w:val="right"/>
              <w:rPr>
                <w:rFonts w:ascii="Arial" w:eastAsia="Arial" w:hAnsi="Arial"/>
                <w:color w:val="000000"/>
              </w:rPr>
            </w:pPr>
            <w:r>
              <w:rPr>
                <w:rFonts w:ascii="Arial" w:eastAsia="Arial" w:hAnsi="Arial"/>
                <w:color w:val="000000"/>
              </w:rPr>
              <w:t>PIPH</w:t>
            </w:r>
          </w:p>
          <w:p w14:paraId="134752D7" w14:textId="77777777" w:rsidR="00D47AF5" w:rsidRDefault="00D47AF5" w:rsidP="00D47AF5">
            <w:pPr>
              <w:jc w:val="right"/>
              <w:rPr>
                <w:rFonts w:ascii="Arial" w:eastAsia="Arial" w:hAnsi="Arial"/>
                <w:color w:val="000000"/>
              </w:rPr>
            </w:pPr>
            <w:r>
              <w:rPr>
                <w:rFonts w:ascii="Arial" w:eastAsia="Arial" w:hAnsi="Arial"/>
                <w:color w:val="000000"/>
              </w:rPr>
              <w:t>PCD</w:t>
            </w:r>
          </w:p>
          <w:p w14:paraId="3241C34B" w14:textId="77777777" w:rsidR="00D47AF5" w:rsidRDefault="00D47AF5" w:rsidP="00D47AF5">
            <w:pPr>
              <w:jc w:val="right"/>
              <w:rPr>
                <w:rFonts w:ascii="Arial" w:eastAsia="Arial" w:hAnsi="Arial"/>
                <w:color w:val="000000"/>
              </w:rPr>
            </w:pPr>
            <w:r>
              <w:rPr>
                <w:rFonts w:ascii="Arial" w:eastAsia="Arial" w:hAnsi="Arial"/>
                <w:color w:val="000000"/>
              </w:rPr>
              <w:t>PCFH</w:t>
            </w:r>
          </w:p>
        </w:tc>
      </w:tr>
      <w:tr w:rsidR="00D47AF5" w14:paraId="26EA4FD4" w14:textId="77777777" w:rsidTr="00D47AF5">
        <w:tc>
          <w:tcPr>
            <w:tcW w:w="817" w:type="dxa"/>
            <w:tcBorders>
              <w:top w:val="nil"/>
              <w:left w:val="nil"/>
              <w:bottom w:val="nil"/>
              <w:right w:val="nil"/>
            </w:tcBorders>
          </w:tcPr>
          <w:p w14:paraId="05FBD1DB" w14:textId="77777777" w:rsidR="00D47AF5" w:rsidRDefault="00D47AF5" w:rsidP="00D47AF5">
            <w:pPr>
              <w:rPr>
                <w:rFonts w:ascii="Arial" w:hAnsi="Arial" w:cs="Arial"/>
              </w:rPr>
            </w:pPr>
          </w:p>
        </w:tc>
        <w:tc>
          <w:tcPr>
            <w:tcW w:w="7689" w:type="dxa"/>
            <w:tcBorders>
              <w:top w:val="nil"/>
              <w:left w:val="nil"/>
              <w:bottom w:val="nil"/>
              <w:right w:val="nil"/>
            </w:tcBorders>
          </w:tcPr>
          <w:p w14:paraId="28AE849E" w14:textId="77777777" w:rsidR="00D47AF5" w:rsidRDefault="00D47AF5" w:rsidP="00D47AF5">
            <w:pPr>
              <w:tabs>
                <w:tab w:val="right" w:pos="8136"/>
              </w:tabs>
              <w:textAlignment w:val="baseline"/>
              <w:rPr>
                <w:rFonts w:ascii="Arial" w:eastAsia="Arial" w:hAnsi="Arial"/>
                <w:color w:val="000000"/>
              </w:rPr>
            </w:pPr>
          </w:p>
        </w:tc>
        <w:tc>
          <w:tcPr>
            <w:tcW w:w="1348" w:type="dxa"/>
            <w:tcBorders>
              <w:top w:val="nil"/>
              <w:left w:val="nil"/>
              <w:bottom w:val="nil"/>
              <w:right w:val="nil"/>
            </w:tcBorders>
          </w:tcPr>
          <w:p w14:paraId="4A2274DE" w14:textId="77777777" w:rsidR="00D47AF5" w:rsidRDefault="00D47AF5" w:rsidP="00D47AF5">
            <w:pPr>
              <w:jc w:val="right"/>
              <w:rPr>
                <w:rFonts w:ascii="Arial" w:eastAsia="Arial" w:hAnsi="Arial"/>
                <w:color w:val="000000"/>
              </w:rPr>
            </w:pPr>
          </w:p>
        </w:tc>
      </w:tr>
      <w:tr w:rsidR="00D47AF5" w14:paraId="0A17B1F3" w14:textId="77777777" w:rsidTr="00D47AF5">
        <w:tc>
          <w:tcPr>
            <w:tcW w:w="817" w:type="dxa"/>
            <w:tcBorders>
              <w:top w:val="nil"/>
              <w:left w:val="nil"/>
              <w:bottom w:val="nil"/>
              <w:right w:val="nil"/>
            </w:tcBorders>
          </w:tcPr>
          <w:p w14:paraId="06053011" w14:textId="77777777" w:rsidR="00D47AF5" w:rsidRDefault="00D47AF5" w:rsidP="00D47AF5">
            <w:pPr>
              <w:rPr>
                <w:rFonts w:ascii="Arial" w:hAnsi="Arial" w:cs="Arial"/>
              </w:rPr>
            </w:pPr>
            <w:r>
              <w:rPr>
                <w:rFonts w:ascii="Arial" w:hAnsi="Arial" w:cs="Arial"/>
              </w:rPr>
              <w:t>13.</w:t>
            </w:r>
          </w:p>
        </w:tc>
        <w:tc>
          <w:tcPr>
            <w:tcW w:w="7689" w:type="dxa"/>
            <w:tcBorders>
              <w:top w:val="nil"/>
              <w:left w:val="nil"/>
              <w:bottom w:val="nil"/>
              <w:right w:val="nil"/>
            </w:tcBorders>
          </w:tcPr>
          <w:p w14:paraId="1011AA8F" w14:textId="77777777" w:rsidR="00D47AF5" w:rsidRDefault="00D47AF5" w:rsidP="00B31052">
            <w:pPr>
              <w:jc w:val="both"/>
              <w:rPr>
                <w:rFonts w:ascii="Arial" w:eastAsia="Arial" w:hAnsi="Arial"/>
                <w:color w:val="000000"/>
              </w:rPr>
            </w:pPr>
            <w:r w:rsidRPr="00D66487">
              <w:rPr>
                <w:rFonts w:ascii="Arial" w:eastAsia="Arial" w:hAnsi="Arial"/>
                <w:color w:val="000000"/>
              </w:rPr>
              <w:t xml:space="preserve">No glass, cans or other containers allowed to be taken into, licensed area of the event by attendees. Suitable </w:t>
            </w:r>
            <w:r w:rsidRPr="00D66487">
              <w:rPr>
                <w:rFonts w:ascii="Arial" w:eastAsia="Arial" w:hAnsi="Arial"/>
                <w:color w:val="000000"/>
                <w:spacing w:val="13"/>
              </w:rPr>
              <w:t xml:space="preserve">receptacles for these items must be provided at the </w:t>
            </w:r>
            <w:r w:rsidRPr="00D66487">
              <w:rPr>
                <w:rFonts w:ascii="Arial" w:eastAsia="Arial" w:hAnsi="Arial"/>
                <w:color w:val="000000"/>
              </w:rPr>
              <w:t>entrance to the licensed area.</w:t>
            </w:r>
          </w:p>
        </w:tc>
        <w:tc>
          <w:tcPr>
            <w:tcW w:w="1348" w:type="dxa"/>
            <w:tcBorders>
              <w:top w:val="nil"/>
              <w:left w:val="nil"/>
              <w:bottom w:val="nil"/>
              <w:right w:val="nil"/>
            </w:tcBorders>
          </w:tcPr>
          <w:p w14:paraId="10C8F423" w14:textId="77777777" w:rsidR="00D47AF5" w:rsidRDefault="00D47AF5" w:rsidP="00D47AF5">
            <w:pPr>
              <w:spacing w:before="5" w:line="251" w:lineRule="exact"/>
              <w:ind w:right="108"/>
              <w:jc w:val="right"/>
              <w:textAlignment w:val="baseline"/>
              <w:rPr>
                <w:rFonts w:ascii="Arial" w:eastAsia="Arial" w:hAnsi="Arial"/>
                <w:color w:val="000000"/>
                <w:spacing w:val="20"/>
              </w:rPr>
            </w:pPr>
            <w:r>
              <w:rPr>
                <w:rFonts w:ascii="Arial" w:eastAsia="Arial" w:hAnsi="Arial"/>
                <w:color w:val="000000"/>
                <w:spacing w:val="20"/>
              </w:rPr>
              <w:t>PCFH</w:t>
            </w:r>
          </w:p>
          <w:p w14:paraId="084AA16F" w14:textId="77777777" w:rsidR="00D47AF5" w:rsidRDefault="00D47AF5" w:rsidP="00D47AF5">
            <w:pPr>
              <w:spacing w:before="5" w:line="251" w:lineRule="exact"/>
              <w:ind w:right="108"/>
              <w:jc w:val="right"/>
              <w:textAlignment w:val="baseline"/>
              <w:rPr>
                <w:rFonts w:ascii="Arial" w:eastAsia="Arial" w:hAnsi="Arial"/>
                <w:color w:val="000000"/>
              </w:rPr>
            </w:pPr>
            <w:r>
              <w:rPr>
                <w:rFonts w:ascii="Arial" w:eastAsia="Arial" w:hAnsi="Arial"/>
                <w:color w:val="000000"/>
              </w:rPr>
              <w:t>PCD</w:t>
            </w:r>
          </w:p>
          <w:p w14:paraId="321FD413" w14:textId="77777777" w:rsidR="00D47AF5" w:rsidRDefault="00D47AF5" w:rsidP="00D47AF5">
            <w:pPr>
              <w:spacing w:before="5" w:line="251" w:lineRule="exact"/>
              <w:ind w:right="108"/>
              <w:jc w:val="right"/>
              <w:textAlignment w:val="baseline"/>
              <w:rPr>
                <w:rFonts w:ascii="Arial" w:eastAsia="Arial" w:hAnsi="Arial"/>
                <w:color w:val="000000"/>
              </w:rPr>
            </w:pPr>
            <w:r>
              <w:rPr>
                <w:rFonts w:ascii="Arial" w:eastAsia="Arial" w:hAnsi="Arial"/>
                <w:color w:val="000000"/>
              </w:rPr>
              <w:t>SPS</w:t>
            </w:r>
          </w:p>
        </w:tc>
      </w:tr>
    </w:tbl>
    <w:p w14:paraId="4A1270F9" w14:textId="77777777" w:rsidR="00D47AF5" w:rsidRDefault="00D47AF5" w:rsidP="00D47AF5">
      <w:pPr>
        <w:rPr>
          <w:rFonts w:ascii="Arial" w:hAnsi="Arial" w:cs="Arial"/>
        </w:rPr>
      </w:pPr>
    </w:p>
    <w:p w14:paraId="4084D50D" w14:textId="77777777" w:rsidR="00D47AF5" w:rsidRDefault="00D47AF5" w:rsidP="00D47AF5">
      <w:pPr>
        <w:textAlignment w:val="baseline"/>
        <w:rPr>
          <w:rFonts w:ascii="Arial" w:eastAsia="Arial" w:hAnsi="Arial"/>
          <w:color w:val="000000"/>
        </w:rPr>
      </w:pPr>
      <w:r>
        <w:rPr>
          <w:rFonts w:ascii="Arial" w:eastAsia="Arial" w:hAnsi="Arial"/>
          <w:color w:val="000000"/>
        </w:rPr>
        <w:t>Key to Licensing Objectives</w:t>
      </w:r>
    </w:p>
    <w:p w14:paraId="42EE3056" w14:textId="77777777" w:rsidR="00D47AF5" w:rsidRDefault="00D47AF5" w:rsidP="00D47AF5">
      <w:pPr>
        <w:tabs>
          <w:tab w:val="left" w:pos="1440"/>
        </w:tabs>
        <w:textAlignment w:val="baseline"/>
        <w:rPr>
          <w:rFonts w:ascii="Arial" w:eastAsia="Arial" w:hAnsi="Arial"/>
          <w:color w:val="000000"/>
          <w:spacing w:val="-1"/>
        </w:rPr>
      </w:pPr>
      <w:r>
        <w:rPr>
          <w:rFonts w:ascii="Arial" w:eastAsia="Arial" w:hAnsi="Arial"/>
          <w:color w:val="000000"/>
          <w:spacing w:val="-1"/>
        </w:rPr>
        <w:t>PCD:</w:t>
      </w:r>
      <w:r>
        <w:rPr>
          <w:rFonts w:ascii="Arial" w:eastAsia="Arial" w:hAnsi="Arial"/>
          <w:color w:val="000000"/>
          <w:spacing w:val="-1"/>
        </w:rPr>
        <w:tab/>
        <w:t>Prevention of Crime and Disorder</w:t>
      </w:r>
    </w:p>
    <w:p w14:paraId="46C11A33" w14:textId="77777777" w:rsidR="00D47AF5" w:rsidRDefault="00D47AF5" w:rsidP="00D47AF5">
      <w:pPr>
        <w:tabs>
          <w:tab w:val="left" w:pos="1440"/>
        </w:tabs>
        <w:textAlignment w:val="baseline"/>
        <w:rPr>
          <w:rFonts w:ascii="Arial" w:eastAsia="Arial" w:hAnsi="Arial"/>
          <w:color w:val="000000"/>
          <w:spacing w:val="-1"/>
        </w:rPr>
      </w:pPr>
      <w:r>
        <w:rPr>
          <w:rFonts w:ascii="Arial" w:eastAsia="Arial" w:hAnsi="Arial"/>
          <w:color w:val="000000"/>
          <w:spacing w:val="-1"/>
        </w:rPr>
        <w:t>SPS:</w:t>
      </w:r>
      <w:r>
        <w:rPr>
          <w:rFonts w:ascii="Arial" w:eastAsia="Arial" w:hAnsi="Arial"/>
          <w:color w:val="000000"/>
          <w:spacing w:val="-1"/>
        </w:rPr>
        <w:tab/>
        <w:t>Securing Public Safety</w:t>
      </w:r>
    </w:p>
    <w:p w14:paraId="7916F0E3" w14:textId="77777777" w:rsidR="00D47AF5" w:rsidRDefault="00D47AF5" w:rsidP="00D47AF5">
      <w:pPr>
        <w:tabs>
          <w:tab w:val="left" w:pos="1440"/>
        </w:tabs>
        <w:textAlignment w:val="baseline"/>
        <w:rPr>
          <w:rFonts w:ascii="Arial" w:eastAsia="Arial" w:hAnsi="Arial"/>
          <w:color w:val="000000"/>
          <w:spacing w:val="-1"/>
        </w:rPr>
      </w:pPr>
      <w:r>
        <w:rPr>
          <w:rFonts w:ascii="Arial" w:eastAsia="Arial" w:hAnsi="Arial"/>
          <w:color w:val="000000"/>
          <w:spacing w:val="-1"/>
        </w:rPr>
        <w:t>PPN:</w:t>
      </w:r>
      <w:r>
        <w:rPr>
          <w:rFonts w:ascii="Arial" w:eastAsia="Arial" w:hAnsi="Arial"/>
          <w:color w:val="000000"/>
          <w:spacing w:val="-1"/>
        </w:rPr>
        <w:tab/>
        <w:t>Preventing Public Nuisance</w:t>
      </w:r>
    </w:p>
    <w:p w14:paraId="002436EB" w14:textId="77777777" w:rsidR="00D47AF5" w:rsidRDefault="00D47AF5" w:rsidP="00D47AF5">
      <w:pPr>
        <w:tabs>
          <w:tab w:val="left" w:pos="1440"/>
        </w:tabs>
        <w:textAlignment w:val="baseline"/>
        <w:rPr>
          <w:rFonts w:ascii="Arial" w:eastAsia="Arial" w:hAnsi="Arial"/>
          <w:color w:val="000000"/>
          <w:spacing w:val="-1"/>
        </w:rPr>
      </w:pPr>
      <w:r>
        <w:rPr>
          <w:rFonts w:ascii="Arial" w:eastAsia="Arial" w:hAnsi="Arial"/>
          <w:color w:val="000000"/>
          <w:spacing w:val="-1"/>
        </w:rPr>
        <w:t>PIPH:</w:t>
      </w:r>
      <w:r>
        <w:rPr>
          <w:rFonts w:ascii="Arial" w:eastAsia="Arial" w:hAnsi="Arial"/>
          <w:color w:val="000000"/>
          <w:spacing w:val="-1"/>
        </w:rPr>
        <w:tab/>
        <w:t xml:space="preserve">Preventing and improving public </w:t>
      </w:r>
      <w:proofErr w:type="gramStart"/>
      <w:r>
        <w:rPr>
          <w:rFonts w:ascii="Arial" w:eastAsia="Arial" w:hAnsi="Arial"/>
          <w:color w:val="000000"/>
          <w:spacing w:val="-1"/>
        </w:rPr>
        <w:t>health</w:t>
      </w:r>
      <w:proofErr w:type="gramEnd"/>
    </w:p>
    <w:p w14:paraId="085B91FE" w14:textId="77777777" w:rsidR="00D47AF5" w:rsidRDefault="00D47AF5" w:rsidP="00D47AF5">
      <w:pPr>
        <w:tabs>
          <w:tab w:val="left" w:pos="1440"/>
        </w:tabs>
        <w:textAlignment w:val="baseline"/>
        <w:rPr>
          <w:rFonts w:ascii="Arial" w:eastAsia="Arial" w:hAnsi="Arial"/>
          <w:color w:val="000000"/>
          <w:spacing w:val="-1"/>
        </w:rPr>
      </w:pPr>
      <w:r>
        <w:rPr>
          <w:rFonts w:ascii="Arial" w:eastAsia="Arial" w:hAnsi="Arial"/>
          <w:color w:val="000000"/>
          <w:spacing w:val="-1"/>
        </w:rPr>
        <w:t>PCFH:</w:t>
      </w:r>
      <w:r>
        <w:rPr>
          <w:rFonts w:ascii="Arial" w:eastAsia="Arial" w:hAnsi="Arial"/>
          <w:color w:val="000000"/>
          <w:spacing w:val="-1"/>
        </w:rPr>
        <w:tab/>
        <w:t>Protecting Children from Harm</w:t>
      </w:r>
    </w:p>
    <w:p w14:paraId="3BFC6EBA" w14:textId="77777777" w:rsidR="00D47AF5" w:rsidRDefault="00D47AF5" w:rsidP="00D47AF5">
      <w:pPr>
        <w:tabs>
          <w:tab w:val="left" w:pos="1440"/>
        </w:tabs>
        <w:textAlignment w:val="baseline"/>
        <w:rPr>
          <w:rFonts w:ascii="Arial" w:eastAsia="Arial" w:hAnsi="Arial"/>
          <w:color w:val="000000"/>
          <w:spacing w:val="-1"/>
        </w:rPr>
      </w:pPr>
    </w:p>
    <w:p w14:paraId="5E30B94A" w14:textId="612EBA2E" w:rsidR="00D47AF5" w:rsidRPr="00500A7E" w:rsidRDefault="005560E6" w:rsidP="00D47AF5">
      <w:pPr>
        <w:textAlignment w:val="baseline"/>
        <w:rPr>
          <w:rFonts w:ascii="Arial" w:eastAsia="Arial" w:hAnsi="Arial"/>
          <w:b/>
          <w:bCs/>
          <w:color w:val="000000"/>
          <w:sz w:val="24"/>
        </w:rPr>
      </w:pPr>
      <w:r w:rsidRPr="00500A7E">
        <w:rPr>
          <w:rFonts w:ascii="Arial" w:eastAsia="Arial" w:hAnsi="Arial"/>
          <w:b/>
          <w:bCs/>
          <w:color w:val="000000"/>
        </w:rPr>
        <w:t xml:space="preserve">Information and guidance </w:t>
      </w:r>
      <w:r w:rsidR="00500A7E" w:rsidRPr="00500A7E">
        <w:rPr>
          <w:rFonts w:ascii="Arial" w:eastAsia="Arial" w:hAnsi="Arial"/>
          <w:b/>
          <w:bCs/>
          <w:color w:val="000000"/>
        </w:rPr>
        <w:t xml:space="preserve">on the Security Industry Authority </w:t>
      </w:r>
      <w:r w:rsidR="00D47AF5" w:rsidRPr="00500A7E">
        <w:rPr>
          <w:rFonts w:ascii="Arial" w:eastAsia="Arial" w:hAnsi="Arial"/>
          <w:b/>
          <w:bCs/>
          <w:color w:val="000000"/>
        </w:rPr>
        <w:t xml:space="preserve">can be viewed by following this </w:t>
      </w:r>
      <w:proofErr w:type="gramStart"/>
      <w:r w:rsidR="00D47AF5" w:rsidRPr="00500A7E">
        <w:rPr>
          <w:rFonts w:ascii="Arial" w:eastAsia="Arial" w:hAnsi="Arial"/>
          <w:b/>
          <w:bCs/>
          <w:color w:val="000000"/>
        </w:rPr>
        <w:t>link:-</w:t>
      </w:r>
      <w:proofErr w:type="gramEnd"/>
      <w:r w:rsidR="00D47AF5" w:rsidRPr="00500A7E">
        <w:rPr>
          <w:rFonts w:ascii="Arial" w:eastAsia="Arial" w:hAnsi="Arial"/>
          <w:b/>
          <w:bCs/>
          <w:color w:val="000000"/>
          <w:sz w:val="24"/>
        </w:rPr>
        <w:t xml:space="preserve"> </w:t>
      </w:r>
    </w:p>
    <w:p w14:paraId="0E4133BD" w14:textId="77777777" w:rsidR="00B31052" w:rsidRDefault="00B31052" w:rsidP="00D47AF5">
      <w:pPr>
        <w:textAlignment w:val="baseline"/>
        <w:rPr>
          <w:rFonts w:ascii="Arial" w:eastAsia="Arial" w:hAnsi="Arial"/>
          <w:color w:val="000000"/>
          <w:sz w:val="24"/>
        </w:rPr>
      </w:pPr>
    </w:p>
    <w:p w14:paraId="766A83B1" w14:textId="77777777" w:rsidR="00D47AF5" w:rsidRDefault="00000000" w:rsidP="00D47AF5">
      <w:pPr>
        <w:textAlignment w:val="baseline"/>
        <w:rPr>
          <w:rStyle w:val="Hyperlink"/>
          <w:rFonts w:ascii="Arial" w:eastAsia="Arial" w:hAnsi="Arial"/>
          <w:sz w:val="24"/>
        </w:rPr>
      </w:pPr>
      <w:hyperlink r:id="rId17" w:history="1">
        <w:r w:rsidR="00D47AF5" w:rsidRPr="00CE45B9">
          <w:rPr>
            <w:rStyle w:val="Hyperlink"/>
            <w:rFonts w:ascii="Arial" w:eastAsia="Arial" w:hAnsi="Arial"/>
            <w:sz w:val="24"/>
          </w:rPr>
          <w:t>https://www.sia.homeoffice.gov.uk/Pages/licensing-events.aspx</w:t>
        </w:r>
      </w:hyperlink>
    </w:p>
    <w:p w14:paraId="6F4B19AE" w14:textId="77777777" w:rsidR="00E57AAD" w:rsidRPr="00E57AAD" w:rsidRDefault="00E57AAD" w:rsidP="00E57AAD">
      <w:pPr>
        <w:spacing w:before="11"/>
        <w:textAlignment w:val="baseline"/>
        <w:rPr>
          <w:rFonts w:ascii="Arial" w:eastAsia="Arial" w:hAnsi="Arial"/>
          <w:color w:val="000000"/>
        </w:rPr>
      </w:pPr>
    </w:p>
    <w:sectPr w:rsidR="00E57AAD" w:rsidRPr="00E57AAD">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C8E4" w14:textId="77777777" w:rsidR="00CC30BF" w:rsidRDefault="00CC30BF" w:rsidP="00455CE8">
      <w:r>
        <w:separator/>
      </w:r>
    </w:p>
  </w:endnote>
  <w:endnote w:type="continuationSeparator" w:id="0">
    <w:p w14:paraId="76026D63" w14:textId="77777777" w:rsidR="00CC30BF" w:rsidRDefault="00CC30BF" w:rsidP="0045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367619"/>
      <w:docPartObj>
        <w:docPartGallery w:val="Page Numbers (Bottom of Page)"/>
        <w:docPartUnique/>
      </w:docPartObj>
    </w:sdtPr>
    <w:sdtEndPr>
      <w:rPr>
        <w:noProof/>
      </w:rPr>
    </w:sdtEndPr>
    <w:sdtContent>
      <w:p w14:paraId="24D5F9C5" w14:textId="77777777" w:rsidR="003D61D2" w:rsidRDefault="003D61D2">
        <w:pPr>
          <w:pStyle w:val="Footer"/>
          <w:jc w:val="center"/>
        </w:pPr>
        <w:r>
          <w:fldChar w:fldCharType="begin"/>
        </w:r>
        <w:r>
          <w:instrText xml:space="preserve"> PAGE   \* MERGEFORMAT </w:instrText>
        </w:r>
        <w:r>
          <w:fldChar w:fldCharType="separate"/>
        </w:r>
        <w:r w:rsidR="001B71BB">
          <w:rPr>
            <w:noProof/>
          </w:rPr>
          <w:t>17</w:t>
        </w:r>
        <w:r>
          <w:rPr>
            <w:noProof/>
          </w:rPr>
          <w:fldChar w:fldCharType="end"/>
        </w:r>
      </w:p>
    </w:sdtContent>
  </w:sdt>
  <w:p w14:paraId="3FDBB84F" w14:textId="77777777" w:rsidR="003D61D2" w:rsidRDefault="003D6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DD30" w14:textId="77777777" w:rsidR="00CC30BF" w:rsidRDefault="00CC30BF" w:rsidP="00455CE8">
      <w:r>
        <w:separator/>
      </w:r>
    </w:p>
  </w:footnote>
  <w:footnote w:type="continuationSeparator" w:id="0">
    <w:p w14:paraId="1D8AF986" w14:textId="77777777" w:rsidR="00CC30BF" w:rsidRDefault="00CC30BF" w:rsidP="00455CE8">
      <w:r>
        <w:continuationSeparator/>
      </w:r>
    </w:p>
  </w:footnote>
  <w:footnote w:id="1">
    <w:p w14:paraId="014CCB4E" w14:textId="77777777" w:rsidR="003D61D2" w:rsidRDefault="003D61D2">
      <w:pPr>
        <w:pStyle w:val="FootnoteText"/>
      </w:pPr>
      <w:r>
        <w:rPr>
          <w:rStyle w:val="FootnoteReference"/>
        </w:rPr>
        <w:footnoteRef/>
      </w:r>
      <w:r>
        <w:t xml:space="preserve"> </w:t>
      </w:r>
      <w:r w:rsidRPr="00715538">
        <w:t xml:space="preserve">  </w:t>
      </w:r>
      <w:r>
        <w:rPr>
          <w:rStyle w:val="FootnoteReference"/>
        </w:rPr>
        <w:footnoteRef/>
      </w:r>
      <w:r>
        <w:t xml:space="preserve"> </w:t>
      </w:r>
      <w:hyperlink r:id="rId1" w:history="1">
        <w:r w:rsidRPr="004C6201">
          <w:rPr>
            <w:rStyle w:val="Hyperlink"/>
          </w:rPr>
          <w:t>http://www.gov.scot/Topics/Environment/waste-and-pollution/Pollution-1/Noise-Nuisance</w:t>
        </w:r>
      </w:hyperlink>
    </w:p>
    <w:p w14:paraId="7A202CA0" w14:textId="77777777" w:rsidR="003D61D2" w:rsidRPr="00715538" w:rsidRDefault="003D61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774B" w14:textId="77777777" w:rsidR="003D61D2" w:rsidRDefault="003D6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02A1" w14:textId="77777777" w:rsidR="003D61D2" w:rsidRDefault="003D6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FD88" w14:textId="77777777" w:rsidR="003D61D2" w:rsidRDefault="003D6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456"/>
    <w:multiLevelType w:val="multilevel"/>
    <w:tmpl w:val="96642012"/>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14B0C"/>
    <w:multiLevelType w:val="multilevel"/>
    <w:tmpl w:val="90A6B346"/>
    <w:lvl w:ilvl="0">
      <w:start w:val="1"/>
      <w:numFmt w:val="lowerRoman"/>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F6E48"/>
    <w:multiLevelType w:val="hybridMultilevel"/>
    <w:tmpl w:val="3A2284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373C69"/>
    <w:multiLevelType w:val="multilevel"/>
    <w:tmpl w:val="75826370"/>
    <w:lvl w:ilvl="0">
      <w:start w:val="13"/>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7F348C"/>
    <w:multiLevelType w:val="multilevel"/>
    <w:tmpl w:val="346EEE6A"/>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3C01FA"/>
    <w:multiLevelType w:val="multilevel"/>
    <w:tmpl w:val="0E92737A"/>
    <w:lvl w:ilvl="0">
      <w:numFmt w:val="bullet"/>
      <w:lvlText w:val="·"/>
      <w:lvlJc w:val="left"/>
      <w:pPr>
        <w:tabs>
          <w:tab w:val="left" w:pos="1648"/>
        </w:tabs>
      </w:pPr>
      <w:rPr>
        <w:rFonts w:ascii="Symbol" w:eastAsia="Symbol" w:hAnsi="Symbol"/>
        <w:color w:val="000000"/>
        <w:spacing w:val="0"/>
        <w:w w:val="100"/>
        <w:sz w:val="22"/>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BA6ED0"/>
    <w:multiLevelType w:val="multilevel"/>
    <w:tmpl w:val="D18A4116"/>
    <w:lvl w:ilvl="0">
      <w:numFmt w:val="bullet"/>
      <w:lvlText w:val="·"/>
      <w:lvlJc w:val="left"/>
      <w:pPr>
        <w:tabs>
          <w:tab w:val="left" w:pos="108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36617F"/>
    <w:multiLevelType w:val="multilevel"/>
    <w:tmpl w:val="D18A4116"/>
    <w:lvl w:ilvl="0">
      <w:numFmt w:val="bullet"/>
      <w:lvlText w:val="·"/>
      <w:lvlJc w:val="left"/>
      <w:pPr>
        <w:tabs>
          <w:tab w:val="left" w:pos="108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9626C9"/>
    <w:multiLevelType w:val="hybridMultilevel"/>
    <w:tmpl w:val="FCF0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55927"/>
    <w:multiLevelType w:val="multilevel"/>
    <w:tmpl w:val="0E92737A"/>
    <w:lvl w:ilvl="0">
      <w:numFmt w:val="bullet"/>
      <w:lvlText w:val="·"/>
      <w:lvlJc w:val="left"/>
      <w:pPr>
        <w:tabs>
          <w:tab w:val="left" w:pos="1080"/>
        </w:tabs>
      </w:pPr>
      <w:rPr>
        <w:rFonts w:ascii="Symbol" w:eastAsia="Symbol" w:hAnsi="Symbol"/>
        <w:color w:val="000000"/>
        <w:spacing w:val="0"/>
        <w:w w:val="100"/>
        <w:sz w:val="22"/>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DD425C"/>
    <w:multiLevelType w:val="multilevel"/>
    <w:tmpl w:val="18ACE538"/>
    <w:lvl w:ilvl="0">
      <w:start w:val="10"/>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4770B7"/>
    <w:multiLevelType w:val="hybridMultilevel"/>
    <w:tmpl w:val="EEEEC2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B9E0424"/>
    <w:multiLevelType w:val="multilevel"/>
    <w:tmpl w:val="FC8C4696"/>
    <w:lvl w:ilvl="0">
      <w:numFmt w:val="bullet"/>
      <w:lvlText w:val="·"/>
      <w:lvlJc w:val="left"/>
      <w:pPr>
        <w:tabs>
          <w:tab w:val="left" w:pos="504"/>
        </w:tabs>
        <w:ind w:left="0" w:firstLine="0"/>
      </w:pPr>
      <w:rPr>
        <w:rFonts w:ascii="Symbol" w:eastAsia="Symbol" w:hAnsi="Symbol"/>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F952589"/>
    <w:multiLevelType w:val="hybridMultilevel"/>
    <w:tmpl w:val="600C0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005A7E"/>
    <w:multiLevelType w:val="multilevel"/>
    <w:tmpl w:val="D18A4116"/>
    <w:lvl w:ilvl="0">
      <w:numFmt w:val="bullet"/>
      <w:lvlText w:val="·"/>
      <w:lvlJc w:val="left"/>
      <w:pPr>
        <w:tabs>
          <w:tab w:val="left" w:pos="108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3E4654"/>
    <w:multiLevelType w:val="multilevel"/>
    <w:tmpl w:val="D18A4116"/>
    <w:lvl w:ilvl="0">
      <w:numFmt w:val="bullet"/>
      <w:lvlText w:val="·"/>
      <w:lvlJc w:val="left"/>
      <w:pPr>
        <w:tabs>
          <w:tab w:val="left" w:pos="108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0705021">
    <w:abstractNumId w:val="5"/>
  </w:num>
  <w:num w:numId="2" w16cid:durableId="1346714007">
    <w:abstractNumId w:val="10"/>
  </w:num>
  <w:num w:numId="3" w16cid:durableId="1707411989">
    <w:abstractNumId w:val="9"/>
  </w:num>
  <w:num w:numId="4" w16cid:durableId="1164122194">
    <w:abstractNumId w:val="14"/>
  </w:num>
  <w:num w:numId="5" w16cid:durableId="734744491">
    <w:abstractNumId w:val="6"/>
  </w:num>
  <w:num w:numId="6" w16cid:durableId="962269899">
    <w:abstractNumId w:val="15"/>
  </w:num>
  <w:num w:numId="7" w16cid:durableId="1181554975">
    <w:abstractNumId w:val="3"/>
  </w:num>
  <w:num w:numId="8" w16cid:durableId="1928541834">
    <w:abstractNumId w:val="7"/>
  </w:num>
  <w:num w:numId="9" w16cid:durableId="1465125862">
    <w:abstractNumId w:val="1"/>
  </w:num>
  <w:num w:numId="10" w16cid:durableId="1738698677">
    <w:abstractNumId w:val="4"/>
  </w:num>
  <w:num w:numId="11" w16cid:durableId="1765375691">
    <w:abstractNumId w:val="0"/>
  </w:num>
  <w:num w:numId="12" w16cid:durableId="1168836075">
    <w:abstractNumId w:val="8"/>
  </w:num>
  <w:num w:numId="13" w16cid:durableId="913508755">
    <w:abstractNumId w:val="12"/>
  </w:num>
  <w:num w:numId="14" w16cid:durableId="2119399210">
    <w:abstractNumId w:val="13"/>
  </w:num>
  <w:num w:numId="15" w16cid:durableId="1471558849">
    <w:abstractNumId w:val="2"/>
  </w:num>
  <w:num w:numId="16" w16cid:durableId="823551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A7"/>
    <w:rsid w:val="000002F6"/>
    <w:rsid w:val="00002232"/>
    <w:rsid w:val="00003589"/>
    <w:rsid w:val="0000463B"/>
    <w:rsid w:val="00012836"/>
    <w:rsid w:val="00020A4C"/>
    <w:rsid w:val="00025104"/>
    <w:rsid w:val="00026AA2"/>
    <w:rsid w:val="00026FCA"/>
    <w:rsid w:val="00026FE6"/>
    <w:rsid w:val="00056206"/>
    <w:rsid w:val="00056825"/>
    <w:rsid w:val="0006037F"/>
    <w:rsid w:val="0006151B"/>
    <w:rsid w:val="00061780"/>
    <w:rsid w:val="00062E16"/>
    <w:rsid w:val="00070A30"/>
    <w:rsid w:val="00072EE3"/>
    <w:rsid w:val="000A2232"/>
    <w:rsid w:val="000A22DE"/>
    <w:rsid w:val="000B04DE"/>
    <w:rsid w:val="000B33AB"/>
    <w:rsid w:val="000C0EDC"/>
    <w:rsid w:val="000C1E4C"/>
    <w:rsid w:val="000C7A9C"/>
    <w:rsid w:val="000D2F42"/>
    <w:rsid w:val="000D4298"/>
    <w:rsid w:val="000D5897"/>
    <w:rsid w:val="000E22F1"/>
    <w:rsid w:val="000E36C4"/>
    <w:rsid w:val="000F0442"/>
    <w:rsid w:val="000F3745"/>
    <w:rsid w:val="00100DDA"/>
    <w:rsid w:val="001070B3"/>
    <w:rsid w:val="0012378B"/>
    <w:rsid w:val="00133F3B"/>
    <w:rsid w:val="001341FE"/>
    <w:rsid w:val="00142A2C"/>
    <w:rsid w:val="001509D2"/>
    <w:rsid w:val="0015101C"/>
    <w:rsid w:val="001523F0"/>
    <w:rsid w:val="0015292D"/>
    <w:rsid w:val="00154796"/>
    <w:rsid w:val="00156BA1"/>
    <w:rsid w:val="00163433"/>
    <w:rsid w:val="001640B9"/>
    <w:rsid w:val="0016450B"/>
    <w:rsid w:val="00164C83"/>
    <w:rsid w:val="00173DE1"/>
    <w:rsid w:val="00181923"/>
    <w:rsid w:val="001824A7"/>
    <w:rsid w:val="00196385"/>
    <w:rsid w:val="001A3A37"/>
    <w:rsid w:val="001A53FC"/>
    <w:rsid w:val="001B3215"/>
    <w:rsid w:val="001B7092"/>
    <w:rsid w:val="001B71BB"/>
    <w:rsid w:val="001C18F1"/>
    <w:rsid w:val="001C2E12"/>
    <w:rsid w:val="001C6046"/>
    <w:rsid w:val="001D0223"/>
    <w:rsid w:val="001D2A2E"/>
    <w:rsid w:val="001D7697"/>
    <w:rsid w:val="001E0BEE"/>
    <w:rsid w:val="001E29A3"/>
    <w:rsid w:val="001E5AF8"/>
    <w:rsid w:val="001E73ED"/>
    <w:rsid w:val="001F4959"/>
    <w:rsid w:val="001F7EBB"/>
    <w:rsid w:val="002032ED"/>
    <w:rsid w:val="0020543F"/>
    <w:rsid w:val="00207965"/>
    <w:rsid w:val="002115DA"/>
    <w:rsid w:val="002122E0"/>
    <w:rsid w:val="00212F60"/>
    <w:rsid w:val="00215046"/>
    <w:rsid w:val="00247B8E"/>
    <w:rsid w:val="00252DC1"/>
    <w:rsid w:val="00257BF4"/>
    <w:rsid w:val="0026162E"/>
    <w:rsid w:val="00271A59"/>
    <w:rsid w:val="002726F8"/>
    <w:rsid w:val="002830FC"/>
    <w:rsid w:val="00285E60"/>
    <w:rsid w:val="00286797"/>
    <w:rsid w:val="002953EE"/>
    <w:rsid w:val="00296E20"/>
    <w:rsid w:val="002A26A9"/>
    <w:rsid w:val="002A654F"/>
    <w:rsid w:val="002B3819"/>
    <w:rsid w:val="002C02E1"/>
    <w:rsid w:val="002C3482"/>
    <w:rsid w:val="002C3AD7"/>
    <w:rsid w:val="002D28D2"/>
    <w:rsid w:val="002D5817"/>
    <w:rsid w:val="002E064F"/>
    <w:rsid w:val="002E29DA"/>
    <w:rsid w:val="002E7D72"/>
    <w:rsid w:val="002E7E0D"/>
    <w:rsid w:val="002F2EF6"/>
    <w:rsid w:val="0031643A"/>
    <w:rsid w:val="003205CC"/>
    <w:rsid w:val="003231B4"/>
    <w:rsid w:val="003328BA"/>
    <w:rsid w:val="0033538C"/>
    <w:rsid w:val="00340509"/>
    <w:rsid w:val="00341AEC"/>
    <w:rsid w:val="003516EE"/>
    <w:rsid w:val="0036196A"/>
    <w:rsid w:val="00372507"/>
    <w:rsid w:val="00392B85"/>
    <w:rsid w:val="003A5EF2"/>
    <w:rsid w:val="003B01C8"/>
    <w:rsid w:val="003B3AA0"/>
    <w:rsid w:val="003B70CC"/>
    <w:rsid w:val="003D0B5F"/>
    <w:rsid w:val="003D20B1"/>
    <w:rsid w:val="003D28A5"/>
    <w:rsid w:val="003D33D4"/>
    <w:rsid w:val="003D5A6F"/>
    <w:rsid w:val="003D61D2"/>
    <w:rsid w:val="003D6A6A"/>
    <w:rsid w:val="003E18BC"/>
    <w:rsid w:val="003E58AE"/>
    <w:rsid w:val="003E664D"/>
    <w:rsid w:val="003F39A8"/>
    <w:rsid w:val="00400FCC"/>
    <w:rsid w:val="004049F1"/>
    <w:rsid w:val="00407146"/>
    <w:rsid w:val="004202F6"/>
    <w:rsid w:val="0042399C"/>
    <w:rsid w:val="00424F24"/>
    <w:rsid w:val="00430C88"/>
    <w:rsid w:val="00433A9A"/>
    <w:rsid w:val="00433F50"/>
    <w:rsid w:val="00435273"/>
    <w:rsid w:val="00436689"/>
    <w:rsid w:val="00437C19"/>
    <w:rsid w:val="00455CE8"/>
    <w:rsid w:val="00461AEE"/>
    <w:rsid w:val="0046223A"/>
    <w:rsid w:val="00463170"/>
    <w:rsid w:val="00472B27"/>
    <w:rsid w:val="00490208"/>
    <w:rsid w:val="0049598C"/>
    <w:rsid w:val="004A0D34"/>
    <w:rsid w:val="004A3708"/>
    <w:rsid w:val="004A371C"/>
    <w:rsid w:val="004A5FA1"/>
    <w:rsid w:val="004C7F1B"/>
    <w:rsid w:val="004D7B1B"/>
    <w:rsid w:val="004F2871"/>
    <w:rsid w:val="004F3F27"/>
    <w:rsid w:val="004F428F"/>
    <w:rsid w:val="004F5F30"/>
    <w:rsid w:val="004F7601"/>
    <w:rsid w:val="004F7836"/>
    <w:rsid w:val="0050093F"/>
    <w:rsid w:val="00500A7E"/>
    <w:rsid w:val="005040F3"/>
    <w:rsid w:val="0050767A"/>
    <w:rsid w:val="00514805"/>
    <w:rsid w:val="005241DB"/>
    <w:rsid w:val="00524364"/>
    <w:rsid w:val="0054236D"/>
    <w:rsid w:val="0055076C"/>
    <w:rsid w:val="0055522F"/>
    <w:rsid w:val="005560E6"/>
    <w:rsid w:val="00561A5C"/>
    <w:rsid w:val="005638F8"/>
    <w:rsid w:val="00565373"/>
    <w:rsid w:val="00583EA3"/>
    <w:rsid w:val="00585EF1"/>
    <w:rsid w:val="005976F0"/>
    <w:rsid w:val="005A01FB"/>
    <w:rsid w:val="005A5CF1"/>
    <w:rsid w:val="005B0CFF"/>
    <w:rsid w:val="005B2B1A"/>
    <w:rsid w:val="005C7439"/>
    <w:rsid w:val="005C7CB5"/>
    <w:rsid w:val="005D1FC8"/>
    <w:rsid w:val="005D320B"/>
    <w:rsid w:val="005D6A75"/>
    <w:rsid w:val="005E2847"/>
    <w:rsid w:val="005E668D"/>
    <w:rsid w:val="005F638F"/>
    <w:rsid w:val="006010BF"/>
    <w:rsid w:val="00601774"/>
    <w:rsid w:val="0060335F"/>
    <w:rsid w:val="00603E51"/>
    <w:rsid w:val="00610405"/>
    <w:rsid w:val="00614090"/>
    <w:rsid w:val="0063356B"/>
    <w:rsid w:val="00635907"/>
    <w:rsid w:val="00637960"/>
    <w:rsid w:val="00643DF6"/>
    <w:rsid w:val="00647490"/>
    <w:rsid w:val="00656254"/>
    <w:rsid w:val="00660F14"/>
    <w:rsid w:val="00662738"/>
    <w:rsid w:val="006656D6"/>
    <w:rsid w:val="0067244E"/>
    <w:rsid w:val="006724C1"/>
    <w:rsid w:val="00687C8A"/>
    <w:rsid w:val="00693E99"/>
    <w:rsid w:val="006A510E"/>
    <w:rsid w:val="006C6292"/>
    <w:rsid w:val="006C6DDC"/>
    <w:rsid w:val="006D064A"/>
    <w:rsid w:val="006D1E2E"/>
    <w:rsid w:val="006D2579"/>
    <w:rsid w:val="006E0007"/>
    <w:rsid w:val="006F7E2F"/>
    <w:rsid w:val="00703FB4"/>
    <w:rsid w:val="0070602F"/>
    <w:rsid w:val="00711E46"/>
    <w:rsid w:val="007137D5"/>
    <w:rsid w:val="00715538"/>
    <w:rsid w:val="00716B0D"/>
    <w:rsid w:val="00724E1F"/>
    <w:rsid w:val="007356A9"/>
    <w:rsid w:val="0073678B"/>
    <w:rsid w:val="00753822"/>
    <w:rsid w:val="00754D65"/>
    <w:rsid w:val="007657BD"/>
    <w:rsid w:val="00771390"/>
    <w:rsid w:val="00773BF8"/>
    <w:rsid w:val="007764CD"/>
    <w:rsid w:val="007779FD"/>
    <w:rsid w:val="00780EEF"/>
    <w:rsid w:val="00781007"/>
    <w:rsid w:val="00786004"/>
    <w:rsid w:val="00786D9E"/>
    <w:rsid w:val="00787081"/>
    <w:rsid w:val="007979D6"/>
    <w:rsid w:val="007A23AC"/>
    <w:rsid w:val="007A2B1A"/>
    <w:rsid w:val="007A38AD"/>
    <w:rsid w:val="007A457D"/>
    <w:rsid w:val="007A5040"/>
    <w:rsid w:val="007B2AD2"/>
    <w:rsid w:val="007B4162"/>
    <w:rsid w:val="007C25B3"/>
    <w:rsid w:val="007C38DA"/>
    <w:rsid w:val="007C4F83"/>
    <w:rsid w:val="007D07CD"/>
    <w:rsid w:val="007D1E6B"/>
    <w:rsid w:val="007D2B0B"/>
    <w:rsid w:val="007D58D6"/>
    <w:rsid w:val="007E5062"/>
    <w:rsid w:val="00810657"/>
    <w:rsid w:val="00811259"/>
    <w:rsid w:val="00814631"/>
    <w:rsid w:val="00821F2A"/>
    <w:rsid w:val="00833665"/>
    <w:rsid w:val="00853EBE"/>
    <w:rsid w:val="00860ECB"/>
    <w:rsid w:val="00863FAF"/>
    <w:rsid w:val="00865247"/>
    <w:rsid w:val="008737AA"/>
    <w:rsid w:val="008759C8"/>
    <w:rsid w:val="00876F8C"/>
    <w:rsid w:val="008839CD"/>
    <w:rsid w:val="008936D6"/>
    <w:rsid w:val="00893719"/>
    <w:rsid w:val="008A21B2"/>
    <w:rsid w:val="008A3907"/>
    <w:rsid w:val="008A42FD"/>
    <w:rsid w:val="008A5179"/>
    <w:rsid w:val="008B4DA1"/>
    <w:rsid w:val="008B579F"/>
    <w:rsid w:val="008B7DD8"/>
    <w:rsid w:val="008C1C79"/>
    <w:rsid w:val="008C28C9"/>
    <w:rsid w:val="008C3E75"/>
    <w:rsid w:val="008D2987"/>
    <w:rsid w:val="008E03EA"/>
    <w:rsid w:val="008E19A5"/>
    <w:rsid w:val="008E1E2F"/>
    <w:rsid w:val="008E23F6"/>
    <w:rsid w:val="008F1594"/>
    <w:rsid w:val="008F26AB"/>
    <w:rsid w:val="008F532C"/>
    <w:rsid w:val="008F5BF6"/>
    <w:rsid w:val="00901B9B"/>
    <w:rsid w:val="009040BE"/>
    <w:rsid w:val="009063CD"/>
    <w:rsid w:val="00910C33"/>
    <w:rsid w:val="0091337D"/>
    <w:rsid w:val="009150AB"/>
    <w:rsid w:val="00921ADD"/>
    <w:rsid w:val="0092241F"/>
    <w:rsid w:val="00923CE7"/>
    <w:rsid w:val="00926ADE"/>
    <w:rsid w:val="00931510"/>
    <w:rsid w:val="00933E6C"/>
    <w:rsid w:val="00935A4E"/>
    <w:rsid w:val="009436CF"/>
    <w:rsid w:val="00946DFA"/>
    <w:rsid w:val="00956DB4"/>
    <w:rsid w:val="00961C72"/>
    <w:rsid w:val="00964C88"/>
    <w:rsid w:val="00964ED1"/>
    <w:rsid w:val="00970AF2"/>
    <w:rsid w:val="00972C88"/>
    <w:rsid w:val="00974175"/>
    <w:rsid w:val="00974287"/>
    <w:rsid w:val="00980AED"/>
    <w:rsid w:val="00981E96"/>
    <w:rsid w:val="00982F4C"/>
    <w:rsid w:val="009845DE"/>
    <w:rsid w:val="00985865"/>
    <w:rsid w:val="0098667B"/>
    <w:rsid w:val="00991BD4"/>
    <w:rsid w:val="00996B3A"/>
    <w:rsid w:val="009A0C4C"/>
    <w:rsid w:val="009A5FC5"/>
    <w:rsid w:val="009A7908"/>
    <w:rsid w:val="009B688B"/>
    <w:rsid w:val="009B775C"/>
    <w:rsid w:val="009C1358"/>
    <w:rsid w:val="009C3DE7"/>
    <w:rsid w:val="009C456C"/>
    <w:rsid w:val="009C4CB5"/>
    <w:rsid w:val="009D3484"/>
    <w:rsid w:val="009D4655"/>
    <w:rsid w:val="009E3EB6"/>
    <w:rsid w:val="009E5CFD"/>
    <w:rsid w:val="009E7964"/>
    <w:rsid w:val="009F01FD"/>
    <w:rsid w:val="00A02C84"/>
    <w:rsid w:val="00A11DBA"/>
    <w:rsid w:val="00A14753"/>
    <w:rsid w:val="00A20339"/>
    <w:rsid w:val="00A20C2E"/>
    <w:rsid w:val="00A20CC0"/>
    <w:rsid w:val="00A211D0"/>
    <w:rsid w:val="00A22BD3"/>
    <w:rsid w:val="00A2417D"/>
    <w:rsid w:val="00A32C7D"/>
    <w:rsid w:val="00A33F0A"/>
    <w:rsid w:val="00A4093A"/>
    <w:rsid w:val="00A56381"/>
    <w:rsid w:val="00A6057C"/>
    <w:rsid w:val="00A608FF"/>
    <w:rsid w:val="00A613E8"/>
    <w:rsid w:val="00A62DE4"/>
    <w:rsid w:val="00A66981"/>
    <w:rsid w:val="00A80EA5"/>
    <w:rsid w:val="00A815B7"/>
    <w:rsid w:val="00A87D62"/>
    <w:rsid w:val="00AA1241"/>
    <w:rsid w:val="00AA6595"/>
    <w:rsid w:val="00AB5796"/>
    <w:rsid w:val="00AB7307"/>
    <w:rsid w:val="00AC0496"/>
    <w:rsid w:val="00AC4A56"/>
    <w:rsid w:val="00AD0FD6"/>
    <w:rsid w:val="00AE087E"/>
    <w:rsid w:val="00AE2A3A"/>
    <w:rsid w:val="00B0503E"/>
    <w:rsid w:val="00B20F98"/>
    <w:rsid w:val="00B269D0"/>
    <w:rsid w:val="00B304D3"/>
    <w:rsid w:val="00B31052"/>
    <w:rsid w:val="00B41BA2"/>
    <w:rsid w:val="00B42271"/>
    <w:rsid w:val="00B47480"/>
    <w:rsid w:val="00B51AB2"/>
    <w:rsid w:val="00B63954"/>
    <w:rsid w:val="00B66D6C"/>
    <w:rsid w:val="00B72504"/>
    <w:rsid w:val="00B7319A"/>
    <w:rsid w:val="00B86CFB"/>
    <w:rsid w:val="00BA6763"/>
    <w:rsid w:val="00BB197F"/>
    <w:rsid w:val="00BB6413"/>
    <w:rsid w:val="00BC552B"/>
    <w:rsid w:val="00BC6B23"/>
    <w:rsid w:val="00BD1BFD"/>
    <w:rsid w:val="00BD29ED"/>
    <w:rsid w:val="00BD464A"/>
    <w:rsid w:val="00BE3931"/>
    <w:rsid w:val="00BE5448"/>
    <w:rsid w:val="00BE6FA4"/>
    <w:rsid w:val="00BF14B3"/>
    <w:rsid w:val="00BF7878"/>
    <w:rsid w:val="00C14664"/>
    <w:rsid w:val="00C21049"/>
    <w:rsid w:val="00C21CA5"/>
    <w:rsid w:val="00C23E16"/>
    <w:rsid w:val="00C24003"/>
    <w:rsid w:val="00C24246"/>
    <w:rsid w:val="00C340DF"/>
    <w:rsid w:val="00C3523F"/>
    <w:rsid w:val="00C36CBD"/>
    <w:rsid w:val="00C417C3"/>
    <w:rsid w:val="00C4437B"/>
    <w:rsid w:val="00C47C86"/>
    <w:rsid w:val="00C53E0D"/>
    <w:rsid w:val="00C56657"/>
    <w:rsid w:val="00C62232"/>
    <w:rsid w:val="00C7185B"/>
    <w:rsid w:val="00C727D9"/>
    <w:rsid w:val="00C74778"/>
    <w:rsid w:val="00C75AFB"/>
    <w:rsid w:val="00C75B7D"/>
    <w:rsid w:val="00C802BC"/>
    <w:rsid w:val="00C80908"/>
    <w:rsid w:val="00C82159"/>
    <w:rsid w:val="00C96E26"/>
    <w:rsid w:val="00C978CB"/>
    <w:rsid w:val="00CA1ED7"/>
    <w:rsid w:val="00CA73F5"/>
    <w:rsid w:val="00CB516F"/>
    <w:rsid w:val="00CB65A7"/>
    <w:rsid w:val="00CB6B9E"/>
    <w:rsid w:val="00CC0B6F"/>
    <w:rsid w:val="00CC30BF"/>
    <w:rsid w:val="00CC5465"/>
    <w:rsid w:val="00CC6DEE"/>
    <w:rsid w:val="00CD1564"/>
    <w:rsid w:val="00CD33AD"/>
    <w:rsid w:val="00CD36B8"/>
    <w:rsid w:val="00CD4BAD"/>
    <w:rsid w:val="00CD6939"/>
    <w:rsid w:val="00CF3D76"/>
    <w:rsid w:val="00D06B09"/>
    <w:rsid w:val="00D17F97"/>
    <w:rsid w:val="00D219B7"/>
    <w:rsid w:val="00D27818"/>
    <w:rsid w:val="00D35467"/>
    <w:rsid w:val="00D40535"/>
    <w:rsid w:val="00D443DA"/>
    <w:rsid w:val="00D44471"/>
    <w:rsid w:val="00D46AF5"/>
    <w:rsid w:val="00D47AF5"/>
    <w:rsid w:val="00D5362E"/>
    <w:rsid w:val="00D542EE"/>
    <w:rsid w:val="00D724FC"/>
    <w:rsid w:val="00D74010"/>
    <w:rsid w:val="00D9080A"/>
    <w:rsid w:val="00D9380D"/>
    <w:rsid w:val="00D95342"/>
    <w:rsid w:val="00D96285"/>
    <w:rsid w:val="00DA097F"/>
    <w:rsid w:val="00DF6DD2"/>
    <w:rsid w:val="00E0190A"/>
    <w:rsid w:val="00E04CF7"/>
    <w:rsid w:val="00E07C02"/>
    <w:rsid w:val="00E113C0"/>
    <w:rsid w:val="00E1157B"/>
    <w:rsid w:val="00E25BA1"/>
    <w:rsid w:val="00E25F95"/>
    <w:rsid w:val="00E26C3B"/>
    <w:rsid w:val="00E33360"/>
    <w:rsid w:val="00E367E2"/>
    <w:rsid w:val="00E411ED"/>
    <w:rsid w:val="00E476D9"/>
    <w:rsid w:val="00E5067C"/>
    <w:rsid w:val="00E53231"/>
    <w:rsid w:val="00E546EB"/>
    <w:rsid w:val="00E57AAD"/>
    <w:rsid w:val="00E6116C"/>
    <w:rsid w:val="00E62190"/>
    <w:rsid w:val="00E64B7D"/>
    <w:rsid w:val="00E72F26"/>
    <w:rsid w:val="00E74C22"/>
    <w:rsid w:val="00E80E46"/>
    <w:rsid w:val="00E83AD1"/>
    <w:rsid w:val="00E938EC"/>
    <w:rsid w:val="00E94EEB"/>
    <w:rsid w:val="00E958DE"/>
    <w:rsid w:val="00E95AC2"/>
    <w:rsid w:val="00EA3D8A"/>
    <w:rsid w:val="00EA725A"/>
    <w:rsid w:val="00EC2E34"/>
    <w:rsid w:val="00EC6489"/>
    <w:rsid w:val="00ED1463"/>
    <w:rsid w:val="00ED19DD"/>
    <w:rsid w:val="00EE5CD6"/>
    <w:rsid w:val="00EE65B1"/>
    <w:rsid w:val="00EF03BF"/>
    <w:rsid w:val="00F02A41"/>
    <w:rsid w:val="00F0610C"/>
    <w:rsid w:val="00F10969"/>
    <w:rsid w:val="00F17BB6"/>
    <w:rsid w:val="00F258B5"/>
    <w:rsid w:val="00F25C7A"/>
    <w:rsid w:val="00F31DAA"/>
    <w:rsid w:val="00F3453A"/>
    <w:rsid w:val="00F41B82"/>
    <w:rsid w:val="00F47E73"/>
    <w:rsid w:val="00F5145F"/>
    <w:rsid w:val="00F51F69"/>
    <w:rsid w:val="00F53F9D"/>
    <w:rsid w:val="00F5436B"/>
    <w:rsid w:val="00F60230"/>
    <w:rsid w:val="00F6057D"/>
    <w:rsid w:val="00F666CD"/>
    <w:rsid w:val="00F6761C"/>
    <w:rsid w:val="00F71711"/>
    <w:rsid w:val="00F719AB"/>
    <w:rsid w:val="00F90E57"/>
    <w:rsid w:val="00F96A3B"/>
    <w:rsid w:val="00FA4F8C"/>
    <w:rsid w:val="00FA5274"/>
    <w:rsid w:val="00FA5D9C"/>
    <w:rsid w:val="00FB2E45"/>
    <w:rsid w:val="00FC1E54"/>
    <w:rsid w:val="00FC5854"/>
    <w:rsid w:val="00FC7DA6"/>
    <w:rsid w:val="00FD2C2A"/>
    <w:rsid w:val="00FE062D"/>
    <w:rsid w:val="00FE0FF9"/>
    <w:rsid w:val="00FE65CD"/>
    <w:rsid w:val="00FE6C60"/>
    <w:rsid w:val="00FF0189"/>
    <w:rsid w:val="00FF44F7"/>
    <w:rsid w:val="00FF778F"/>
    <w:rsid w:val="00FF7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BFABC"/>
  <w15:docId w15:val="{2C48853B-BD23-4AA7-8523-8223BFC8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5A7"/>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54F"/>
    <w:rPr>
      <w:sz w:val="16"/>
      <w:szCs w:val="16"/>
    </w:rPr>
  </w:style>
  <w:style w:type="paragraph" w:styleId="CommentText">
    <w:name w:val="annotation text"/>
    <w:basedOn w:val="Normal"/>
    <w:link w:val="CommentTextChar"/>
    <w:uiPriority w:val="99"/>
    <w:semiHidden/>
    <w:unhideWhenUsed/>
    <w:rsid w:val="002A654F"/>
    <w:rPr>
      <w:sz w:val="20"/>
      <w:szCs w:val="20"/>
    </w:rPr>
  </w:style>
  <w:style w:type="character" w:customStyle="1" w:styleId="CommentTextChar">
    <w:name w:val="Comment Text Char"/>
    <w:basedOn w:val="DefaultParagraphFont"/>
    <w:link w:val="CommentText"/>
    <w:uiPriority w:val="99"/>
    <w:semiHidden/>
    <w:rsid w:val="002A654F"/>
    <w:rPr>
      <w:rFonts w:ascii="Times New Roman" w:eastAsia="PMingLiU" w:hAnsi="Times New Roman" w:cs="Times New Roman"/>
      <w:sz w:val="20"/>
      <w:szCs w:val="20"/>
      <w:lang w:val="en-US"/>
    </w:rPr>
  </w:style>
  <w:style w:type="paragraph" w:styleId="BalloonText">
    <w:name w:val="Balloon Text"/>
    <w:basedOn w:val="Normal"/>
    <w:link w:val="BalloonTextChar"/>
    <w:uiPriority w:val="99"/>
    <w:semiHidden/>
    <w:unhideWhenUsed/>
    <w:rsid w:val="002A654F"/>
    <w:rPr>
      <w:rFonts w:ascii="Tahoma" w:hAnsi="Tahoma" w:cs="Tahoma"/>
      <w:sz w:val="16"/>
      <w:szCs w:val="16"/>
    </w:rPr>
  </w:style>
  <w:style w:type="character" w:customStyle="1" w:styleId="BalloonTextChar">
    <w:name w:val="Balloon Text Char"/>
    <w:basedOn w:val="DefaultParagraphFont"/>
    <w:link w:val="BalloonText"/>
    <w:uiPriority w:val="99"/>
    <w:semiHidden/>
    <w:rsid w:val="002A654F"/>
    <w:rPr>
      <w:rFonts w:ascii="Tahoma" w:eastAsia="PMingLiU" w:hAnsi="Tahoma" w:cs="Tahoma"/>
      <w:sz w:val="16"/>
      <w:szCs w:val="16"/>
      <w:lang w:val="en-US"/>
    </w:rPr>
  </w:style>
  <w:style w:type="character" w:styleId="Hyperlink">
    <w:name w:val="Hyperlink"/>
    <w:basedOn w:val="DefaultParagraphFont"/>
    <w:uiPriority w:val="99"/>
    <w:unhideWhenUsed/>
    <w:rsid w:val="003E664D"/>
    <w:rPr>
      <w:color w:val="0000FF" w:themeColor="hyperlink"/>
      <w:u w:val="single"/>
    </w:rPr>
  </w:style>
  <w:style w:type="paragraph" w:styleId="FootnoteText">
    <w:name w:val="footnote text"/>
    <w:basedOn w:val="Normal"/>
    <w:link w:val="FootnoteTextChar"/>
    <w:uiPriority w:val="99"/>
    <w:semiHidden/>
    <w:unhideWhenUsed/>
    <w:rsid w:val="007B4162"/>
    <w:rPr>
      <w:sz w:val="20"/>
      <w:szCs w:val="20"/>
    </w:rPr>
  </w:style>
  <w:style w:type="character" w:customStyle="1" w:styleId="FootnoteTextChar">
    <w:name w:val="Footnote Text Char"/>
    <w:basedOn w:val="DefaultParagraphFont"/>
    <w:link w:val="FootnoteText"/>
    <w:uiPriority w:val="99"/>
    <w:semiHidden/>
    <w:rsid w:val="007B4162"/>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7B4162"/>
    <w:rPr>
      <w:vertAlign w:val="superscript"/>
    </w:rPr>
  </w:style>
  <w:style w:type="paragraph" w:styleId="ListParagraph">
    <w:name w:val="List Paragraph"/>
    <w:basedOn w:val="Normal"/>
    <w:uiPriority w:val="34"/>
    <w:qFormat/>
    <w:rsid w:val="009D4655"/>
    <w:pPr>
      <w:ind w:left="720"/>
      <w:contextualSpacing/>
    </w:pPr>
  </w:style>
  <w:style w:type="table" w:styleId="TableGrid">
    <w:name w:val="Table Grid"/>
    <w:basedOn w:val="TableNormal"/>
    <w:uiPriority w:val="59"/>
    <w:rsid w:val="00D47AF5"/>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429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E7964"/>
    <w:rPr>
      <w:b/>
      <w:bCs/>
    </w:rPr>
  </w:style>
  <w:style w:type="character" w:customStyle="1" w:styleId="CommentSubjectChar">
    <w:name w:val="Comment Subject Char"/>
    <w:basedOn w:val="CommentTextChar"/>
    <w:link w:val="CommentSubject"/>
    <w:uiPriority w:val="99"/>
    <w:semiHidden/>
    <w:rsid w:val="009E7964"/>
    <w:rPr>
      <w:rFonts w:ascii="Times New Roman" w:eastAsia="PMingLiU" w:hAnsi="Times New Roman" w:cs="Times New Roman"/>
      <w:b/>
      <w:bCs/>
      <w:sz w:val="20"/>
      <w:szCs w:val="20"/>
      <w:lang w:val="en-US"/>
    </w:rPr>
  </w:style>
  <w:style w:type="paragraph" w:styleId="Header">
    <w:name w:val="header"/>
    <w:basedOn w:val="Normal"/>
    <w:link w:val="HeaderChar"/>
    <w:uiPriority w:val="99"/>
    <w:unhideWhenUsed/>
    <w:rsid w:val="00787081"/>
    <w:pPr>
      <w:tabs>
        <w:tab w:val="center" w:pos="4513"/>
        <w:tab w:val="right" w:pos="9026"/>
      </w:tabs>
    </w:pPr>
  </w:style>
  <w:style w:type="character" w:customStyle="1" w:styleId="HeaderChar">
    <w:name w:val="Header Char"/>
    <w:basedOn w:val="DefaultParagraphFont"/>
    <w:link w:val="Header"/>
    <w:uiPriority w:val="99"/>
    <w:rsid w:val="00787081"/>
    <w:rPr>
      <w:rFonts w:ascii="Times New Roman" w:eastAsia="PMingLiU" w:hAnsi="Times New Roman" w:cs="Times New Roman"/>
      <w:lang w:val="en-US"/>
    </w:rPr>
  </w:style>
  <w:style w:type="paragraph" w:styleId="Footer">
    <w:name w:val="footer"/>
    <w:basedOn w:val="Normal"/>
    <w:link w:val="FooterChar"/>
    <w:uiPriority w:val="99"/>
    <w:unhideWhenUsed/>
    <w:rsid w:val="00787081"/>
    <w:pPr>
      <w:tabs>
        <w:tab w:val="center" w:pos="4513"/>
        <w:tab w:val="right" w:pos="9026"/>
      </w:tabs>
    </w:pPr>
  </w:style>
  <w:style w:type="character" w:customStyle="1" w:styleId="FooterChar">
    <w:name w:val="Footer Char"/>
    <w:basedOn w:val="DefaultParagraphFont"/>
    <w:link w:val="Footer"/>
    <w:uiPriority w:val="99"/>
    <w:rsid w:val="00787081"/>
    <w:rPr>
      <w:rFonts w:ascii="Times New Roman" w:eastAsia="PMingLiU" w:hAnsi="Times New Roman" w:cs="Times New Roman"/>
      <w:lang w:val="en-US"/>
    </w:rPr>
  </w:style>
  <w:style w:type="character" w:styleId="UnresolvedMention">
    <w:name w:val="Unresolved Mention"/>
    <w:basedOn w:val="DefaultParagraphFont"/>
    <w:uiPriority w:val="99"/>
    <w:semiHidden/>
    <w:unhideWhenUsed/>
    <w:rsid w:val="00585EF1"/>
    <w:rPr>
      <w:color w:val="605E5C"/>
      <w:shd w:val="clear" w:color="auto" w:fill="E1DFDD"/>
    </w:rPr>
  </w:style>
  <w:style w:type="paragraph" w:styleId="Revision">
    <w:name w:val="Revision"/>
    <w:hidden/>
    <w:uiPriority w:val="99"/>
    <w:semiHidden/>
    <w:rsid w:val="00F25C7A"/>
    <w:pPr>
      <w:spacing w:after="0" w:line="240" w:lineRule="auto"/>
    </w:pPr>
    <w:rPr>
      <w:rFonts w:ascii="Times New Roman" w:eastAsia="PMingLiU" w:hAnsi="Times New Roman" w:cs="Times New Roman"/>
    </w:rPr>
  </w:style>
  <w:style w:type="paragraph" w:customStyle="1" w:styleId="Default">
    <w:name w:val="Default"/>
    <w:basedOn w:val="Normal"/>
    <w:rsid w:val="005E668D"/>
    <w:pPr>
      <w:autoSpaceDE w:val="0"/>
      <w:autoSpaceDN w:val="0"/>
    </w:pPr>
    <w:rPr>
      <w:rFonts w:eastAsiaTheme="minorHAns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1670">
      <w:bodyDiv w:val="1"/>
      <w:marLeft w:val="0"/>
      <w:marRight w:val="0"/>
      <w:marTop w:val="0"/>
      <w:marBottom w:val="0"/>
      <w:divBdr>
        <w:top w:val="none" w:sz="0" w:space="0" w:color="auto"/>
        <w:left w:val="none" w:sz="0" w:space="0" w:color="auto"/>
        <w:bottom w:val="none" w:sz="0" w:space="0" w:color="auto"/>
        <w:right w:val="none" w:sz="0" w:space="0" w:color="auto"/>
      </w:divBdr>
    </w:div>
    <w:div w:id="293870586">
      <w:bodyDiv w:val="1"/>
      <w:marLeft w:val="0"/>
      <w:marRight w:val="0"/>
      <w:marTop w:val="0"/>
      <w:marBottom w:val="0"/>
      <w:divBdr>
        <w:top w:val="none" w:sz="0" w:space="0" w:color="auto"/>
        <w:left w:val="none" w:sz="0" w:space="0" w:color="auto"/>
        <w:bottom w:val="none" w:sz="0" w:space="0" w:color="auto"/>
        <w:right w:val="none" w:sz="0" w:space="0" w:color="auto"/>
      </w:divBdr>
    </w:div>
    <w:div w:id="13719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cohol-focus-scotland.org.uk/media/133477/Community-licensing-toolkit.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gis.south-ayrshire.gov.uk/licensing/prlrObjection.asp" TargetMode="External"/><Relationship Id="rId17" Type="http://schemas.openxmlformats.org/officeDocument/2006/relationships/hyperlink" Target="https://www.sia.homeoffice.gov.uk/Pages/licensing-events.aspx" TargetMode="External"/><Relationship Id="rId2" Type="http://schemas.openxmlformats.org/officeDocument/2006/relationships/numbering" Target="numbering.xml"/><Relationship Id="rId16" Type="http://schemas.openxmlformats.org/officeDocument/2006/relationships/hyperlink" Target="mailto:Licensing@south-ayrshir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ayrshire.gov.uk/licensing" TargetMode="External"/><Relationship Id="rId5" Type="http://schemas.openxmlformats.org/officeDocument/2006/relationships/webSettings" Target="webSettings.xml"/><Relationship Id="rId15" Type="http://schemas.openxmlformats.org/officeDocument/2006/relationships/hyperlink" Target="mailto:catrina.andrew@south-ayrshire.gov.uk" TargetMode="External"/><Relationship Id="rId23" Type="http://schemas.openxmlformats.org/officeDocument/2006/relationships/theme" Target="theme/theme1.xml"/><Relationship Id="rId10" Type="http://schemas.openxmlformats.org/officeDocument/2006/relationships/hyperlink" Target="https://www.south-ayrshire.gov.uk/committees/agendas.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outh-ayrshire.gov.uk/licensing/" TargetMode="External"/><Relationship Id="rId14" Type="http://schemas.openxmlformats.org/officeDocument/2006/relationships/hyperlink" Target="http://www.sia.homeoffice.gov.uk/Pages/home.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ov.scot/Topics/Environment/waste-and-pollution/Pollution-1/Noise-Nuis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3E500-2AB4-4A8B-A719-89A828BE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24</Pages>
  <Words>8730</Words>
  <Characters>49766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Aileen</dc:creator>
  <cp:lastModifiedBy>McChristie, Laura</cp:lastModifiedBy>
  <cp:revision>4</cp:revision>
  <cp:lastPrinted>2018-06-20T09:37:00Z</cp:lastPrinted>
  <dcterms:created xsi:type="dcterms:W3CDTF">2023-11-08T20:52:00Z</dcterms:created>
  <dcterms:modified xsi:type="dcterms:W3CDTF">2023-11-09T12:06:00Z</dcterms:modified>
</cp:coreProperties>
</file>