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4BD8" w14:textId="4C467B69" w:rsidR="0029758B" w:rsidRDefault="00050F9E" w:rsidP="004101C2">
      <w:pPr>
        <w:widowControl w:val="0"/>
        <w:jc w:val="center"/>
        <w:rPr>
          <w:rFonts w:cs="Arial"/>
          <w:b/>
          <w:snapToGrid w:val="0"/>
          <w:color w:val="000000"/>
          <w:sz w:val="24"/>
          <w:szCs w:val="24"/>
        </w:rPr>
      </w:pPr>
      <w:r>
        <w:rPr>
          <w:rFonts w:cs="Arial"/>
          <w:b/>
          <w:snapToGrid w:val="0"/>
          <w:color w:val="000000"/>
          <w:sz w:val="24"/>
          <w:szCs w:val="24"/>
        </w:rPr>
        <w:t xml:space="preserve">Equality </w:t>
      </w:r>
      <w:r w:rsidR="004101C2">
        <w:rPr>
          <w:rFonts w:cs="Arial"/>
          <w:b/>
          <w:snapToGrid w:val="0"/>
          <w:color w:val="000000"/>
          <w:sz w:val="24"/>
          <w:szCs w:val="24"/>
        </w:rPr>
        <w:t>Briefing</w:t>
      </w:r>
      <w:r w:rsidR="00F55EFD">
        <w:rPr>
          <w:rFonts w:cs="Arial"/>
          <w:b/>
          <w:snapToGrid w:val="0"/>
          <w:color w:val="000000"/>
          <w:sz w:val="24"/>
          <w:szCs w:val="24"/>
        </w:rPr>
        <w:t xml:space="preserve"> for </w:t>
      </w:r>
      <w:r w:rsidR="00833701">
        <w:rPr>
          <w:rFonts w:cs="Arial"/>
          <w:b/>
          <w:snapToGrid w:val="0"/>
          <w:color w:val="000000"/>
          <w:sz w:val="24"/>
          <w:szCs w:val="24"/>
        </w:rPr>
        <w:t>Equality Champions</w:t>
      </w:r>
    </w:p>
    <w:p w14:paraId="3E4D59E0" w14:textId="58002C7D" w:rsidR="00721482" w:rsidRPr="009A397B" w:rsidRDefault="00D539C2" w:rsidP="009A397B">
      <w:pPr>
        <w:widowControl w:val="0"/>
        <w:jc w:val="center"/>
        <w:rPr>
          <w:rFonts w:cs="Arial"/>
          <w:b/>
          <w:snapToGrid w:val="0"/>
          <w:color w:val="000000"/>
          <w:sz w:val="24"/>
          <w:szCs w:val="24"/>
        </w:rPr>
      </w:pPr>
      <w:r>
        <w:rPr>
          <w:rFonts w:cs="Arial"/>
          <w:b/>
          <w:snapToGrid w:val="0"/>
          <w:color w:val="000000"/>
          <w:sz w:val="24"/>
          <w:szCs w:val="24"/>
        </w:rPr>
        <w:t>September</w:t>
      </w:r>
      <w:r w:rsidR="0029758B">
        <w:rPr>
          <w:rFonts w:cs="Arial"/>
          <w:b/>
          <w:snapToGrid w:val="0"/>
          <w:color w:val="000000"/>
          <w:sz w:val="24"/>
          <w:szCs w:val="24"/>
        </w:rPr>
        <w:t xml:space="preserve"> 2021</w:t>
      </w:r>
    </w:p>
    <w:p w14:paraId="387DB965" w14:textId="77777777" w:rsidR="00721482" w:rsidRDefault="00721482">
      <w:pPr>
        <w:widowControl w:val="0"/>
        <w:rPr>
          <w:snapToGrid w:val="0"/>
          <w:color w:val="000000"/>
        </w:rPr>
      </w:pPr>
    </w:p>
    <w:tbl>
      <w:tblPr>
        <w:tblW w:w="1123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9"/>
      </w:tblGrid>
      <w:tr w:rsidR="00BC195F" w14:paraId="4687CE05" w14:textId="77777777" w:rsidTr="00C7196B">
        <w:trPr>
          <w:trHeight w:val="807"/>
        </w:trPr>
        <w:tc>
          <w:tcPr>
            <w:tcW w:w="11239" w:type="dxa"/>
            <w:tcBorders>
              <w:top w:val="single" w:sz="18" w:space="0" w:color="auto"/>
              <w:left w:val="nil"/>
              <w:bottom w:val="single" w:sz="18" w:space="0" w:color="auto"/>
              <w:right w:val="nil"/>
            </w:tcBorders>
          </w:tcPr>
          <w:p w14:paraId="4A3E3B6C" w14:textId="77777777" w:rsidR="00BC195F" w:rsidRDefault="00BC195F">
            <w:pPr>
              <w:widowControl w:val="0"/>
              <w:rPr>
                <w:snapToGrid w:val="0"/>
                <w:color w:val="000000"/>
              </w:rPr>
            </w:pPr>
          </w:p>
          <w:p w14:paraId="507A6F02" w14:textId="77777777" w:rsidR="00BC195F" w:rsidRPr="00C7196B" w:rsidRDefault="00BC195F">
            <w:pPr>
              <w:widowControl w:val="0"/>
              <w:ind w:left="1560" w:hanging="1560"/>
              <w:rPr>
                <w:snapToGrid w:val="0"/>
                <w:color w:val="000000"/>
                <w:sz w:val="24"/>
                <w:szCs w:val="24"/>
              </w:rPr>
            </w:pPr>
            <w:r w:rsidRPr="00C7196B">
              <w:rPr>
                <w:b/>
                <w:snapToGrid w:val="0"/>
                <w:color w:val="000000"/>
                <w:sz w:val="24"/>
                <w:szCs w:val="24"/>
              </w:rPr>
              <w:t>SUBJECT:</w:t>
            </w:r>
            <w:r w:rsidRPr="00C7196B">
              <w:rPr>
                <w:b/>
                <w:snapToGrid w:val="0"/>
                <w:color w:val="000000"/>
                <w:sz w:val="24"/>
                <w:szCs w:val="24"/>
              </w:rPr>
              <w:tab/>
            </w:r>
            <w:r w:rsidR="0029758B" w:rsidRPr="00C7196B">
              <w:rPr>
                <w:b/>
                <w:snapToGrid w:val="0"/>
                <w:color w:val="000000"/>
                <w:sz w:val="24"/>
                <w:szCs w:val="24"/>
              </w:rPr>
              <w:t xml:space="preserve">Equality &amp; Diversity </w:t>
            </w:r>
          </w:p>
          <w:p w14:paraId="0401723A" w14:textId="77777777" w:rsidR="00BC195F" w:rsidRDefault="00BC195F">
            <w:pPr>
              <w:widowControl w:val="0"/>
              <w:ind w:left="1440" w:hanging="1440"/>
              <w:rPr>
                <w:snapToGrid w:val="0"/>
                <w:color w:val="000000"/>
              </w:rPr>
            </w:pPr>
          </w:p>
        </w:tc>
      </w:tr>
    </w:tbl>
    <w:p w14:paraId="62F7836F" w14:textId="77777777" w:rsidR="00BC195F" w:rsidRPr="00AE287E" w:rsidRDefault="00BC195F">
      <w:pPr>
        <w:widowControl w:val="0"/>
        <w:jc w:val="both"/>
        <w:rPr>
          <w:snapToGrid w:val="0"/>
          <w:color w:val="000000"/>
          <w:szCs w:val="22"/>
        </w:rPr>
      </w:pPr>
    </w:p>
    <w:p w14:paraId="4C7A2F90" w14:textId="77777777" w:rsidR="009D04C4" w:rsidRPr="00AE287E" w:rsidRDefault="009D04C4" w:rsidP="009D04C4">
      <w:pPr>
        <w:widowControl w:val="0"/>
        <w:jc w:val="both"/>
        <w:rPr>
          <w:b/>
          <w:snapToGrid w:val="0"/>
          <w:color w:val="000000"/>
          <w:szCs w:val="22"/>
        </w:rPr>
      </w:pPr>
    </w:p>
    <w:p w14:paraId="067F72EB" w14:textId="089D1368" w:rsidR="0029758B" w:rsidRPr="00AE287E" w:rsidRDefault="0029758B" w:rsidP="0029758B">
      <w:pPr>
        <w:widowControl w:val="0"/>
        <w:ind w:left="567" w:right="284" w:hanging="567"/>
        <w:jc w:val="both"/>
        <w:rPr>
          <w:rFonts w:cs="Arial"/>
          <w:snapToGrid w:val="0"/>
          <w:szCs w:val="22"/>
        </w:rPr>
      </w:pPr>
      <w:r w:rsidRPr="00AE287E">
        <w:rPr>
          <w:rFonts w:cs="Arial"/>
          <w:b/>
          <w:snapToGrid w:val="0"/>
          <w:szCs w:val="22"/>
        </w:rPr>
        <w:t>1.</w:t>
      </w:r>
      <w:r w:rsidRPr="00AE287E">
        <w:rPr>
          <w:rFonts w:cs="Arial"/>
          <w:b/>
          <w:snapToGrid w:val="0"/>
          <w:szCs w:val="22"/>
        </w:rPr>
        <w:tab/>
        <w:t>Purpose of Report</w:t>
      </w:r>
    </w:p>
    <w:p w14:paraId="62685F69" w14:textId="77777777" w:rsidR="0029758B" w:rsidRPr="00AE287E" w:rsidRDefault="0029758B" w:rsidP="0029758B">
      <w:pPr>
        <w:widowControl w:val="0"/>
        <w:ind w:left="720" w:right="284" w:hanging="720"/>
        <w:jc w:val="both"/>
        <w:rPr>
          <w:rFonts w:cs="Arial"/>
          <w:snapToGrid w:val="0"/>
          <w:szCs w:val="22"/>
        </w:rPr>
      </w:pPr>
    </w:p>
    <w:p w14:paraId="59212845" w14:textId="5A4FA335" w:rsidR="0029758B" w:rsidRPr="00AE287E" w:rsidRDefault="0029758B" w:rsidP="0029758B">
      <w:pPr>
        <w:widowControl w:val="0"/>
        <w:ind w:left="720" w:right="284" w:hanging="720"/>
        <w:jc w:val="both"/>
        <w:rPr>
          <w:rFonts w:cs="Arial"/>
          <w:szCs w:val="22"/>
        </w:rPr>
      </w:pPr>
      <w:r w:rsidRPr="00AE287E">
        <w:rPr>
          <w:rFonts w:cs="Arial"/>
          <w:snapToGrid w:val="0"/>
          <w:szCs w:val="22"/>
        </w:rPr>
        <w:t>1.1</w:t>
      </w:r>
      <w:r w:rsidRPr="00AE287E">
        <w:rPr>
          <w:rFonts w:cs="Arial"/>
          <w:snapToGrid w:val="0"/>
          <w:szCs w:val="22"/>
        </w:rPr>
        <w:tab/>
        <w:t xml:space="preserve">The purpose of this report is to update and inform </w:t>
      </w:r>
      <w:r w:rsidR="00833701">
        <w:rPr>
          <w:rFonts w:cs="Arial"/>
          <w:snapToGrid w:val="0"/>
          <w:szCs w:val="22"/>
        </w:rPr>
        <w:t>Equality Champions</w:t>
      </w:r>
      <w:r w:rsidRPr="00AE287E">
        <w:rPr>
          <w:rFonts w:cs="Arial"/>
          <w:snapToGrid w:val="0"/>
          <w:szCs w:val="22"/>
        </w:rPr>
        <w:t xml:space="preserve"> in relation to </w:t>
      </w:r>
      <w:r w:rsidR="00C7196B" w:rsidRPr="00AE287E">
        <w:rPr>
          <w:rFonts w:cs="Arial"/>
          <w:snapToGrid w:val="0"/>
          <w:szCs w:val="22"/>
        </w:rPr>
        <w:t>equality and diversity</w:t>
      </w:r>
      <w:r w:rsidR="00011221" w:rsidRPr="00AE287E">
        <w:rPr>
          <w:rFonts w:cs="Arial"/>
          <w:snapToGrid w:val="0"/>
          <w:szCs w:val="22"/>
        </w:rPr>
        <w:t xml:space="preserve"> across the Council</w:t>
      </w:r>
      <w:r w:rsidR="00D539C2" w:rsidRPr="00AE287E">
        <w:rPr>
          <w:rFonts w:cs="Arial"/>
          <w:snapToGrid w:val="0"/>
          <w:szCs w:val="22"/>
        </w:rPr>
        <w:t>.</w:t>
      </w:r>
    </w:p>
    <w:p w14:paraId="6812B2D6" w14:textId="77777777" w:rsidR="00BC195F" w:rsidRPr="00AE287E" w:rsidRDefault="00BC195F" w:rsidP="0029758B">
      <w:pPr>
        <w:widowControl w:val="0"/>
        <w:jc w:val="both"/>
        <w:rPr>
          <w:snapToGrid w:val="0"/>
          <w:color w:val="000000"/>
          <w:szCs w:val="22"/>
        </w:rPr>
      </w:pPr>
    </w:p>
    <w:p w14:paraId="390227D3" w14:textId="77777777" w:rsidR="00AE14A1" w:rsidRPr="00AE287E" w:rsidRDefault="00AE14A1" w:rsidP="008D17C5">
      <w:pPr>
        <w:widowControl w:val="0"/>
        <w:jc w:val="both"/>
        <w:rPr>
          <w:snapToGrid w:val="0"/>
          <w:color w:val="000000"/>
          <w:szCs w:val="22"/>
        </w:rPr>
      </w:pPr>
    </w:p>
    <w:p w14:paraId="77DB81E2" w14:textId="232E0F00" w:rsidR="00BC195F" w:rsidRPr="00AE287E" w:rsidRDefault="008D17C5" w:rsidP="008D17C5">
      <w:pPr>
        <w:widowControl w:val="0"/>
        <w:jc w:val="both"/>
        <w:rPr>
          <w:b/>
          <w:snapToGrid w:val="0"/>
          <w:color w:val="000000"/>
          <w:szCs w:val="22"/>
        </w:rPr>
      </w:pPr>
      <w:r w:rsidRPr="00AE287E">
        <w:rPr>
          <w:b/>
          <w:snapToGrid w:val="0"/>
          <w:color w:val="000000"/>
          <w:szCs w:val="22"/>
        </w:rPr>
        <w:t>2.</w:t>
      </w:r>
      <w:r w:rsidRPr="00AE287E">
        <w:rPr>
          <w:b/>
          <w:snapToGrid w:val="0"/>
          <w:color w:val="000000"/>
          <w:szCs w:val="22"/>
        </w:rPr>
        <w:tab/>
        <w:t>Background</w:t>
      </w:r>
    </w:p>
    <w:p w14:paraId="3B12B7B5" w14:textId="77777777" w:rsidR="00011221" w:rsidRPr="00AE287E" w:rsidRDefault="00011221" w:rsidP="008D17C5">
      <w:pPr>
        <w:widowControl w:val="0"/>
        <w:jc w:val="both"/>
        <w:rPr>
          <w:b/>
          <w:snapToGrid w:val="0"/>
          <w:color w:val="000000"/>
          <w:szCs w:val="22"/>
        </w:rPr>
      </w:pPr>
    </w:p>
    <w:p w14:paraId="581E774A" w14:textId="6BD75ED6" w:rsidR="00011221" w:rsidRPr="00AE287E" w:rsidRDefault="00011221" w:rsidP="00011221">
      <w:pPr>
        <w:widowControl w:val="0"/>
        <w:ind w:left="720" w:hanging="720"/>
        <w:jc w:val="both"/>
        <w:rPr>
          <w:bCs/>
          <w:snapToGrid w:val="0"/>
          <w:color w:val="000000"/>
          <w:szCs w:val="22"/>
        </w:rPr>
      </w:pPr>
      <w:r w:rsidRPr="00AE287E">
        <w:rPr>
          <w:bCs/>
          <w:snapToGrid w:val="0"/>
          <w:color w:val="000000"/>
          <w:szCs w:val="22"/>
        </w:rPr>
        <w:t>2.1</w:t>
      </w:r>
      <w:r w:rsidRPr="00AE287E">
        <w:rPr>
          <w:bCs/>
          <w:snapToGrid w:val="0"/>
          <w:color w:val="000000"/>
          <w:szCs w:val="22"/>
        </w:rPr>
        <w:tab/>
        <w:t xml:space="preserve">All public authorities must comply with the Public Sector Equality Duty (PSED) </w:t>
      </w:r>
      <w:r w:rsidR="00C7196B" w:rsidRPr="00AE287E">
        <w:rPr>
          <w:bCs/>
          <w:snapToGrid w:val="0"/>
          <w:color w:val="000000"/>
          <w:szCs w:val="22"/>
        </w:rPr>
        <w:t xml:space="preserve">as </w:t>
      </w:r>
      <w:r w:rsidRPr="00AE287E">
        <w:rPr>
          <w:bCs/>
          <w:snapToGrid w:val="0"/>
          <w:color w:val="000000"/>
          <w:szCs w:val="22"/>
        </w:rPr>
        <w:t>set out in the Equality Act 2010.  This means that all public authorities as part of their day-to-day business, must show how they will:</w:t>
      </w:r>
    </w:p>
    <w:p w14:paraId="63F95B09" w14:textId="77777777" w:rsidR="00C7196B" w:rsidRPr="00AE287E" w:rsidRDefault="00C7196B" w:rsidP="00011221">
      <w:pPr>
        <w:widowControl w:val="0"/>
        <w:ind w:left="720" w:hanging="720"/>
        <w:jc w:val="both"/>
        <w:rPr>
          <w:bCs/>
          <w:snapToGrid w:val="0"/>
          <w:color w:val="000000"/>
          <w:szCs w:val="22"/>
        </w:rPr>
      </w:pPr>
    </w:p>
    <w:p w14:paraId="23D3383D" w14:textId="405E388B" w:rsidR="00011221" w:rsidRPr="00AE287E" w:rsidRDefault="00011221" w:rsidP="00011221">
      <w:pPr>
        <w:widowControl w:val="0"/>
        <w:numPr>
          <w:ilvl w:val="0"/>
          <w:numId w:val="4"/>
        </w:numPr>
        <w:jc w:val="both"/>
        <w:rPr>
          <w:bCs/>
          <w:i/>
          <w:iCs/>
          <w:snapToGrid w:val="0"/>
          <w:color w:val="000000"/>
          <w:szCs w:val="22"/>
        </w:rPr>
      </w:pPr>
      <w:r w:rsidRPr="00AE287E">
        <w:rPr>
          <w:bCs/>
          <w:i/>
          <w:iCs/>
          <w:snapToGrid w:val="0"/>
          <w:color w:val="000000"/>
          <w:szCs w:val="22"/>
        </w:rPr>
        <w:t>Eliminate unlawful discrimination, harassment and victimisation</w:t>
      </w:r>
      <w:r w:rsidR="00C7196B" w:rsidRPr="00AE287E">
        <w:rPr>
          <w:bCs/>
          <w:i/>
          <w:iCs/>
          <w:snapToGrid w:val="0"/>
          <w:color w:val="000000"/>
          <w:szCs w:val="22"/>
        </w:rPr>
        <w:t>;</w:t>
      </w:r>
      <w:r w:rsidRPr="00AE287E">
        <w:rPr>
          <w:bCs/>
          <w:i/>
          <w:iCs/>
          <w:snapToGrid w:val="0"/>
          <w:color w:val="000000"/>
          <w:szCs w:val="22"/>
        </w:rPr>
        <w:t xml:space="preserve"> </w:t>
      </w:r>
    </w:p>
    <w:p w14:paraId="79213447" w14:textId="77777777" w:rsidR="00011221" w:rsidRPr="00AE287E" w:rsidRDefault="00011221" w:rsidP="00011221">
      <w:pPr>
        <w:widowControl w:val="0"/>
        <w:numPr>
          <w:ilvl w:val="0"/>
          <w:numId w:val="4"/>
        </w:numPr>
        <w:jc w:val="both"/>
        <w:rPr>
          <w:bCs/>
          <w:i/>
          <w:iCs/>
          <w:snapToGrid w:val="0"/>
          <w:color w:val="000000"/>
          <w:szCs w:val="22"/>
        </w:rPr>
      </w:pPr>
      <w:r w:rsidRPr="00AE287E">
        <w:rPr>
          <w:bCs/>
          <w:i/>
          <w:iCs/>
          <w:snapToGrid w:val="0"/>
          <w:color w:val="000000"/>
          <w:szCs w:val="22"/>
        </w:rPr>
        <w:t>Advance equality of opportunity between people who share a relevant protected characteristic and those who do not share it; and</w:t>
      </w:r>
    </w:p>
    <w:p w14:paraId="09DF89DF" w14:textId="77777777" w:rsidR="00011221" w:rsidRPr="00AE287E" w:rsidRDefault="00011221" w:rsidP="00011221">
      <w:pPr>
        <w:widowControl w:val="0"/>
        <w:numPr>
          <w:ilvl w:val="0"/>
          <w:numId w:val="4"/>
        </w:numPr>
        <w:jc w:val="both"/>
        <w:rPr>
          <w:bCs/>
          <w:i/>
          <w:iCs/>
          <w:snapToGrid w:val="0"/>
          <w:color w:val="000000"/>
          <w:szCs w:val="22"/>
        </w:rPr>
      </w:pPr>
      <w:r w:rsidRPr="00AE287E">
        <w:rPr>
          <w:bCs/>
          <w:i/>
          <w:iCs/>
          <w:snapToGrid w:val="0"/>
          <w:color w:val="000000"/>
          <w:szCs w:val="22"/>
        </w:rPr>
        <w:t>Foster good relations between persons who share a relevant protected characteristic and persons who do not share it.</w:t>
      </w:r>
    </w:p>
    <w:p w14:paraId="5FB8F013" w14:textId="392AB486" w:rsidR="009D04C4" w:rsidRPr="00AE287E" w:rsidRDefault="009D04C4" w:rsidP="009D04C4">
      <w:pPr>
        <w:widowControl w:val="0"/>
        <w:jc w:val="both"/>
        <w:rPr>
          <w:b/>
          <w:snapToGrid w:val="0"/>
          <w:color w:val="000000"/>
          <w:szCs w:val="22"/>
        </w:rPr>
      </w:pPr>
    </w:p>
    <w:p w14:paraId="365C53B8" w14:textId="77777777" w:rsidR="00C7196B" w:rsidRPr="00AE287E" w:rsidRDefault="00C7196B" w:rsidP="009D04C4">
      <w:pPr>
        <w:widowControl w:val="0"/>
        <w:jc w:val="both"/>
        <w:rPr>
          <w:b/>
          <w:snapToGrid w:val="0"/>
          <w:color w:val="000000"/>
          <w:szCs w:val="22"/>
        </w:rPr>
      </w:pPr>
    </w:p>
    <w:p w14:paraId="6249B8D5" w14:textId="13CC85E0" w:rsidR="00C7196B" w:rsidRPr="00AE287E" w:rsidRDefault="00C7196B" w:rsidP="009D04C4">
      <w:pPr>
        <w:widowControl w:val="0"/>
        <w:jc w:val="both"/>
        <w:rPr>
          <w:b/>
          <w:snapToGrid w:val="0"/>
          <w:szCs w:val="22"/>
        </w:rPr>
      </w:pPr>
      <w:r w:rsidRPr="00AE287E">
        <w:rPr>
          <w:b/>
          <w:snapToGrid w:val="0"/>
          <w:szCs w:val="22"/>
        </w:rPr>
        <w:t>3.</w:t>
      </w:r>
      <w:r w:rsidRPr="00AE287E">
        <w:rPr>
          <w:b/>
          <w:snapToGrid w:val="0"/>
          <w:szCs w:val="22"/>
        </w:rPr>
        <w:tab/>
        <w:t>Progress Update</w:t>
      </w:r>
    </w:p>
    <w:p w14:paraId="283894A7" w14:textId="77777777" w:rsidR="00C7196B" w:rsidRPr="00AE287E" w:rsidRDefault="00C7196B" w:rsidP="009D04C4">
      <w:pPr>
        <w:widowControl w:val="0"/>
        <w:jc w:val="both"/>
        <w:rPr>
          <w:b/>
          <w:snapToGrid w:val="0"/>
          <w:color w:val="000000"/>
          <w:szCs w:val="22"/>
        </w:rPr>
      </w:pPr>
    </w:p>
    <w:p w14:paraId="54DEEE5B" w14:textId="09E9A736" w:rsidR="00BC195F" w:rsidRPr="00AE287E" w:rsidRDefault="00C7196B" w:rsidP="00773151">
      <w:pPr>
        <w:widowControl w:val="0"/>
        <w:ind w:left="720" w:hanging="720"/>
        <w:jc w:val="both"/>
        <w:rPr>
          <w:snapToGrid w:val="0"/>
          <w:color w:val="000000"/>
          <w:szCs w:val="22"/>
        </w:rPr>
      </w:pPr>
      <w:r w:rsidRPr="00AE287E">
        <w:rPr>
          <w:snapToGrid w:val="0"/>
          <w:color w:val="000000"/>
          <w:szCs w:val="22"/>
        </w:rPr>
        <w:t>3.1</w:t>
      </w:r>
      <w:r w:rsidR="00721482" w:rsidRPr="00AE287E">
        <w:rPr>
          <w:snapToGrid w:val="0"/>
          <w:color w:val="000000"/>
          <w:szCs w:val="22"/>
        </w:rPr>
        <w:tab/>
      </w:r>
      <w:r w:rsidR="00F55EFD" w:rsidRPr="00AE287E">
        <w:rPr>
          <w:snapToGrid w:val="0"/>
          <w:color w:val="000000"/>
          <w:szCs w:val="22"/>
        </w:rPr>
        <w:t>An Equalities’</w:t>
      </w:r>
      <w:r w:rsidR="00465893" w:rsidRPr="00AE287E">
        <w:rPr>
          <w:snapToGrid w:val="0"/>
          <w:color w:val="000000"/>
          <w:szCs w:val="22"/>
        </w:rPr>
        <w:t xml:space="preserve"> </w:t>
      </w:r>
      <w:r w:rsidR="00F55EFD" w:rsidRPr="00AE287E">
        <w:rPr>
          <w:snapToGrid w:val="0"/>
          <w:color w:val="000000"/>
          <w:szCs w:val="22"/>
        </w:rPr>
        <w:t>Champions meeting was held with colleagues from various services across the Council in June 2021</w:t>
      </w:r>
      <w:r w:rsidR="00465893" w:rsidRPr="00AE287E">
        <w:rPr>
          <w:snapToGrid w:val="0"/>
          <w:color w:val="000000"/>
          <w:szCs w:val="22"/>
        </w:rPr>
        <w:t xml:space="preserve"> to re-establish this </w:t>
      </w:r>
      <w:r w:rsidR="00465893" w:rsidRPr="00AE287E">
        <w:rPr>
          <w:snapToGrid w:val="0"/>
          <w:szCs w:val="22"/>
        </w:rPr>
        <w:t>group</w:t>
      </w:r>
      <w:r w:rsidR="00F86D38">
        <w:rPr>
          <w:snapToGrid w:val="0"/>
          <w:szCs w:val="22"/>
        </w:rPr>
        <w:t>,</w:t>
      </w:r>
      <w:r w:rsidRPr="00AE287E">
        <w:rPr>
          <w:snapToGrid w:val="0"/>
          <w:szCs w:val="22"/>
        </w:rPr>
        <w:t xml:space="preserve"> which has currently been on hold</w:t>
      </w:r>
      <w:r w:rsidR="00AE287E" w:rsidRPr="00AE287E">
        <w:rPr>
          <w:snapToGrid w:val="0"/>
          <w:szCs w:val="22"/>
        </w:rPr>
        <w:t>.</w:t>
      </w:r>
    </w:p>
    <w:p w14:paraId="076AF0A7" w14:textId="77777777" w:rsidR="00721482" w:rsidRPr="00AE287E" w:rsidRDefault="00BC195F">
      <w:pPr>
        <w:widowControl w:val="0"/>
        <w:ind w:left="567" w:hanging="567"/>
        <w:jc w:val="both"/>
        <w:rPr>
          <w:snapToGrid w:val="0"/>
          <w:color w:val="000000"/>
          <w:szCs w:val="22"/>
        </w:rPr>
      </w:pPr>
      <w:r w:rsidRPr="00AE287E">
        <w:rPr>
          <w:snapToGrid w:val="0"/>
          <w:color w:val="000000"/>
          <w:szCs w:val="22"/>
        </w:rPr>
        <w:tab/>
      </w:r>
      <w:r w:rsidR="00721482" w:rsidRPr="00AE287E">
        <w:rPr>
          <w:snapToGrid w:val="0"/>
          <w:color w:val="000000"/>
          <w:szCs w:val="22"/>
        </w:rPr>
        <w:tab/>
      </w:r>
    </w:p>
    <w:p w14:paraId="2C9EF71C" w14:textId="63C07A70" w:rsidR="00773151" w:rsidRPr="00AE287E" w:rsidRDefault="00C7196B" w:rsidP="00773151">
      <w:pPr>
        <w:widowControl w:val="0"/>
        <w:ind w:left="720" w:hanging="720"/>
        <w:jc w:val="both"/>
        <w:rPr>
          <w:snapToGrid w:val="0"/>
          <w:color w:val="000000"/>
          <w:szCs w:val="22"/>
        </w:rPr>
      </w:pPr>
      <w:r w:rsidRPr="00AE287E">
        <w:rPr>
          <w:bCs/>
          <w:snapToGrid w:val="0"/>
          <w:color w:val="000000"/>
          <w:szCs w:val="22"/>
        </w:rPr>
        <w:t>3.2</w:t>
      </w:r>
      <w:r w:rsidR="00721482" w:rsidRPr="00AE287E">
        <w:rPr>
          <w:b/>
          <w:snapToGrid w:val="0"/>
          <w:color w:val="000000"/>
          <w:szCs w:val="22"/>
        </w:rPr>
        <w:tab/>
      </w:r>
      <w:r w:rsidRPr="00AE287E">
        <w:rPr>
          <w:bCs/>
          <w:snapToGrid w:val="0"/>
          <w:szCs w:val="22"/>
        </w:rPr>
        <w:t xml:space="preserve">In July 2020, </w:t>
      </w:r>
      <w:r w:rsidRPr="00AE287E">
        <w:rPr>
          <w:snapToGrid w:val="0"/>
          <w:szCs w:val="22"/>
        </w:rPr>
        <w:t>t</w:t>
      </w:r>
      <w:r w:rsidR="00F55EFD" w:rsidRPr="00AE287E">
        <w:rPr>
          <w:snapToGrid w:val="0"/>
          <w:szCs w:val="22"/>
        </w:rPr>
        <w:t xml:space="preserve">he Equality Officer </w:t>
      </w:r>
      <w:r w:rsidR="00F55EFD" w:rsidRPr="00AE287E">
        <w:rPr>
          <w:snapToGrid w:val="0"/>
          <w:color w:val="000000"/>
          <w:szCs w:val="22"/>
        </w:rPr>
        <w:t>met with the Economy and Culture Portfolio Holder, Councillor Chris Cullen and the Equality &amp; Diversity Forum Chair, Councillor Laura Brennan-Whitefield</w:t>
      </w:r>
      <w:r w:rsidR="00902076" w:rsidRPr="00AE287E">
        <w:rPr>
          <w:snapToGrid w:val="0"/>
          <w:color w:val="000000"/>
          <w:szCs w:val="22"/>
        </w:rPr>
        <w:t>,</w:t>
      </w:r>
      <w:r w:rsidR="00F55EFD" w:rsidRPr="00AE287E">
        <w:rPr>
          <w:snapToGrid w:val="0"/>
          <w:color w:val="000000"/>
          <w:szCs w:val="22"/>
        </w:rPr>
        <w:t xml:space="preserve"> to provide an overview of progress and future </w:t>
      </w:r>
      <w:r w:rsidR="00465893" w:rsidRPr="00AE287E">
        <w:rPr>
          <w:snapToGrid w:val="0"/>
          <w:color w:val="000000"/>
          <w:szCs w:val="22"/>
        </w:rPr>
        <w:t>developments in respect of Equalities.</w:t>
      </w:r>
      <w:r w:rsidR="00F55EFD" w:rsidRPr="00AE287E">
        <w:rPr>
          <w:snapToGrid w:val="0"/>
          <w:color w:val="000000"/>
          <w:szCs w:val="22"/>
        </w:rPr>
        <w:t xml:space="preserve"> </w:t>
      </w:r>
    </w:p>
    <w:p w14:paraId="697AA8BD" w14:textId="77777777" w:rsidR="00BE50B7" w:rsidRPr="00AE287E" w:rsidRDefault="00BE50B7" w:rsidP="00773151">
      <w:pPr>
        <w:widowControl w:val="0"/>
        <w:ind w:left="720" w:hanging="720"/>
        <w:jc w:val="both"/>
        <w:rPr>
          <w:snapToGrid w:val="0"/>
          <w:color w:val="000000"/>
          <w:szCs w:val="22"/>
        </w:rPr>
      </w:pPr>
    </w:p>
    <w:p w14:paraId="21A84403" w14:textId="6A2600E3" w:rsidR="0087691F" w:rsidRPr="00AE287E" w:rsidRDefault="00C7196B" w:rsidP="00773151">
      <w:pPr>
        <w:widowControl w:val="0"/>
        <w:ind w:left="720" w:hanging="720"/>
        <w:jc w:val="both"/>
        <w:rPr>
          <w:snapToGrid w:val="0"/>
          <w:color w:val="000000"/>
          <w:szCs w:val="22"/>
        </w:rPr>
      </w:pPr>
      <w:r w:rsidRPr="00AE287E">
        <w:rPr>
          <w:snapToGrid w:val="0"/>
          <w:color w:val="000000"/>
          <w:szCs w:val="22"/>
        </w:rPr>
        <w:t>3.3</w:t>
      </w:r>
      <w:r w:rsidR="00773151" w:rsidRPr="00AE287E">
        <w:rPr>
          <w:snapToGrid w:val="0"/>
          <w:color w:val="000000"/>
          <w:szCs w:val="22"/>
        </w:rPr>
        <w:tab/>
      </w:r>
      <w:proofErr w:type="gramStart"/>
      <w:r w:rsidRPr="00AE287E">
        <w:rPr>
          <w:snapToGrid w:val="0"/>
          <w:szCs w:val="22"/>
        </w:rPr>
        <w:t>A number of</w:t>
      </w:r>
      <w:proofErr w:type="gramEnd"/>
      <w:r w:rsidRPr="00AE287E">
        <w:rPr>
          <w:snapToGrid w:val="0"/>
          <w:szCs w:val="22"/>
        </w:rPr>
        <w:t xml:space="preserve"> achievements have taken place since the last update in July</w:t>
      </w:r>
      <w:r w:rsidR="00F86D38">
        <w:rPr>
          <w:snapToGrid w:val="0"/>
          <w:szCs w:val="22"/>
        </w:rPr>
        <w:t>,</w:t>
      </w:r>
      <w:r w:rsidRPr="00AE287E">
        <w:rPr>
          <w:snapToGrid w:val="0"/>
          <w:szCs w:val="22"/>
        </w:rPr>
        <w:t xml:space="preserve"> supporting the</w:t>
      </w:r>
      <w:r w:rsidR="0087691F" w:rsidRPr="00AE287E">
        <w:rPr>
          <w:snapToGrid w:val="0"/>
          <w:szCs w:val="22"/>
        </w:rPr>
        <w:t xml:space="preserve"> Council</w:t>
      </w:r>
      <w:r w:rsidRPr="00AE287E">
        <w:rPr>
          <w:snapToGrid w:val="0"/>
          <w:szCs w:val="22"/>
        </w:rPr>
        <w:t xml:space="preserve"> </w:t>
      </w:r>
      <w:r w:rsidRPr="00AE287E">
        <w:rPr>
          <w:snapToGrid w:val="0"/>
          <w:color w:val="000000"/>
          <w:szCs w:val="22"/>
        </w:rPr>
        <w:t>to</w:t>
      </w:r>
      <w:r w:rsidR="0087691F" w:rsidRPr="00AE287E">
        <w:rPr>
          <w:snapToGrid w:val="0"/>
          <w:color w:val="000000"/>
          <w:szCs w:val="22"/>
        </w:rPr>
        <w:t xml:space="preserve"> commit to its Public Sector Equality Duty (PSED) by delivering on the following:</w:t>
      </w:r>
      <w:r w:rsidR="00773151" w:rsidRPr="00AE287E">
        <w:rPr>
          <w:snapToGrid w:val="0"/>
          <w:color w:val="000000"/>
          <w:szCs w:val="22"/>
        </w:rPr>
        <w:t xml:space="preserve"> </w:t>
      </w:r>
    </w:p>
    <w:p w14:paraId="23A06A1B" w14:textId="5C135E94" w:rsidR="00465893" w:rsidRPr="00AE287E" w:rsidRDefault="00465893" w:rsidP="00773151">
      <w:pPr>
        <w:widowControl w:val="0"/>
        <w:ind w:left="720" w:hanging="720"/>
        <w:jc w:val="both"/>
        <w:rPr>
          <w:snapToGrid w:val="0"/>
          <w:color w:val="000000"/>
          <w:szCs w:val="22"/>
        </w:rPr>
      </w:pPr>
    </w:p>
    <w:p w14:paraId="64C0867B" w14:textId="4E60778C" w:rsidR="00465893" w:rsidRPr="00AE287E" w:rsidRDefault="00C7196B" w:rsidP="00C7196B">
      <w:pPr>
        <w:pStyle w:val="ListParagraph"/>
        <w:widowControl w:val="0"/>
        <w:numPr>
          <w:ilvl w:val="0"/>
          <w:numId w:val="5"/>
        </w:numPr>
        <w:ind w:left="993" w:hanging="284"/>
        <w:jc w:val="both"/>
        <w:rPr>
          <w:snapToGrid w:val="0"/>
          <w:color w:val="000000"/>
          <w:szCs w:val="22"/>
        </w:rPr>
      </w:pPr>
      <w:r w:rsidRPr="00AE287E">
        <w:rPr>
          <w:snapToGrid w:val="0"/>
          <w:szCs w:val="22"/>
        </w:rPr>
        <w:t xml:space="preserve">Attendance by the </w:t>
      </w:r>
      <w:r w:rsidR="00465893" w:rsidRPr="00AE287E">
        <w:rPr>
          <w:snapToGrid w:val="0"/>
          <w:szCs w:val="22"/>
        </w:rPr>
        <w:t xml:space="preserve">Equalities Officer </w:t>
      </w:r>
      <w:r w:rsidRPr="00AE287E">
        <w:rPr>
          <w:snapToGrid w:val="0"/>
          <w:color w:val="000000"/>
          <w:szCs w:val="22"/>
        </w:rPr>
        <w:t>at a</w:t>
      </w:r>
      <w:r w:rsidR="00465893" w:rsidRPr="00AE287E">
        <w:rPr>
          <w:snapToGrid w:val="0"/>
          <w:color w:val="000000"/>
          <w:szCs w:val="22"/>
        </w:rPr>
        <w:t xml:space="preserve"> Fairer Scotland Duty Refresher Training. Once all four sessions are completed, the Improvement Service will provide a training resource to use within our own Local Authority by Autumn 2021.</w:t>
      </w:r>
    </w:p>
    <w:p w14:paraId="5D52FDD7" w14:textId="77777777" w:rsidR="000A2881" w:rsidRPr="00AE287E" w:rsidRDefault="000A2881" w:rsidP="00C7196B">
      <w:pPr>
        <w:pStyle w:val="ListParagraph"/>
        <w:widowControl w:val="0"/>
        <w:ind w:left="993" w:hanging="284"/>
        <w:jc w:val="both"/>
        <w:rPr>
          <w:snapToGrid w:val="0"/>
          <w:color w:val="000000"/>
          <w:szCs w:val="22"/>
        </w:rPr>
      </w:pPr>
    </w:p>
    <w:p w14:paraId="558222AE" w14:textId="53E0F64C" w:rsidR="009864BC" w:rsidRPr="00AE287E" w:rsidRDefault="00465893" w:rsidP="00C7196B">
      <w:pPr>
        <w:pStyle w:val="ListParagraph"/>
        <w:widowControl w:val="0"/>
        <w:numPr>
          <w:ilvl w:val="0"/>
          <w:numId w:val="5"/>
        </w:numPr>
        <w:ind w:left="993" w:hanging="284"/>
        <w:jc w:val="both"/>
        <w:rPr>
          <w:snapToGrid w:val="0"/>
          <w:color w:val="000000"/>
          <w:szCs w:val="22"/>
        </w:rPr>
      </w:pPr>
      <w:r w:rsidRPr="00AE287E">
        <w:rPr>
          <w:snapToGrid w:val="0"/>
          <w:color w:val="000000"/>
          <w:szCs w:val="22"/>
        </w:rPr>
        <w:t>As per a</w:t>
      </w:r>
      <w:r w:rsidR="009864BC" w:rsidRPr="00AE287E">
        <w:rPr>
          <w:snapToGrid w:val="0"/>
          <w:color w:val="000000"/>
          <w:szCs w:val="22"/>
        </w:rPr>
        <w:t>n action of the</w:t>
      </w:r>
      <w:r w:rsidRPr="00AE287E">
        <w:rPr>
          <w:snapToGrid w:val="0"/>
          <w:color w:val="000000"/>
          <w:szCs w:val="22"/>
        </w:rPr>
        <w:t xml:space="preserve"> </w:t>
      </w:r>
      <w:r w:rsidR="009864BC" w:rsidRPr="00AE287E">
        <w:rPr>
          <w:snapToGrid w:val="0"/>
          <w:color w:val="000000"/>
          <w:szCs w:val="22"/>
        </w:rPr>
        <w:t>P</w:t>
      </w:r>
      <w:r w:rsidRPr="00AE287E">
        <w:rPr>
          <w:snapToGrid w:val="0"/>
          <w:color w:val="000000"/>
          <w:szCs w:val="22"/>
        </w:rPr>
        <w:t xml:space="preserve">an Ayrshire Shared </w:t>
      </w:r>
      <w:r w:rsidR="009864BC" w:rsidRPr="00AE287E">
        <w:rPr>
          <w:snapToGrid w:val="0"/>
          <w:color w:val="000000"/>
          <w:szCs w:val="22"/>
        </w:rPr>
        <w:t>Equality Outcomes 2021-2025, an initial meeting has taken place to discuss establishing an Employee Race Forum along with North and East Ayrshire Councils.</w:t>
      </w:r>
    </w:p>
    <w:p w14:paraId="7855AF9A" w14:textId="77777777" w:rsidR="000A2881" w:rsidRPr="00AE287E" w:rsidRDefault="000A2881" w:rsidP="00C7196B">
      <w:pPr>
        <w:widowControl w:val="0"/>
        <w:ind w:left="993" w:hanging="284"/>
        <w:jc w:val="both"/>
        <w:rPr>
          <w:snapToGrid w:val="0"/>
          <w:color w:val="000000"/>
          <w:szCs w:val="22"/>
        </w:rPr>
      </w:pPr>
    </w:p>
    <w:p w14:paraId="11AF5CE9" w14:textId="3DD8F66F" w:rsidR="000A2881" w:rsidRPr="00AE287E" w:rsidRDefault="00181B8B" w:rsidP="00C7196B">
      <w:pPr>
        <w:pStyle w:val="ListParagraph"/>
        <w:numPr>
          <w:ilvl w:val="0"/>
          <w:numId w:val="5"/>
        </w:numPr>
        <w:ind w:left="993" w:hanging="284"/>
        <w:jc w:val="both"/>
        <w:rPr>
          <w:szCs w:val="22"/>
        </w:rPr>
      </w:pPr>
      <w:r w:rsidRPr="00AE287E">
        <w:rPr>
          <w:szCs w:val="22"/>
        </w:rPr>
        <w:t>As you may be aware, work has been progressing on the review of the effectiveness of the P</w:t>
      </w:r>
      <w:r w:rsidR="00757B59" w:rsidRPr="00AE287E">
        <w:rPr>
          <w:szCs w:val="22"/>
        </w:rPr>
        <w:t xml:space="preserve">ublic </w:t>
      </w:r>
      <w:r w:rsidRPr="00AE287E">
        <w:rPr>
          <w:szCs w:val="22"/>
        </w:rPr>
        <w:t>S</w:t>
      </w:r>
      <w:r w:rsidR="00757B59" w:rsidRPr="00AE287E">
        <w:rPr>
          <w:szCs w:val="22"/>
        </w:rPr>
        <w:t xml:space="preserve">ector </w:t>
      </w:r>
      <w:r w:rsidRPr="00AE287E">
        <w:rPr>
          <w:szCs w:val="22"/>
        </w:rPr>
        <w:t>E</w:t>
      </w:r>
      <w:r w:rsidR="00757B59" w:rsidRPr="00AE287E">
        <w:rPr>
          <w:szCs w:val="22"/>
        </w:rPr>
        <w:t xml:space="preserve">quality </w:t>
      </w:r>
      <w:r w:rsidRPr="00AE287E">
        <w:rPr>
          <w:szCs w:val="22"/>
        </w:rPr>
        <w:t>D</w:t>
      </w:r>
      <w:r w:rsidR="00757B59" w:rsidRPr="00AE287E">
        <w:rPr>
          <w:szCs w:val="22"/>
        </w:rPr>
        <w:t>uty</w:t>
      </w:r>
      <w:r w:rsidR="007059B3" w:rsidRPr="00AE287E">
        <w:rPr>
          <w:szCs w:val="22"/>
        </w:rPr>
        <w:t xml:space="preserve"> </w:t>
      </w:r>
      <w:r w:rsidR="00757B59" w:rsidRPr="00AE287E">
        <w:rPr>
          <w:szCs w:val="22"/>
        </w:rPr>
        <w:t xml:space="preserve">(PSED) </w:t>
      </w:r>
      <w:r w:rsidRPr="00AE287E">
        <w:rPr>
          <w:szCs w:val="22"/>
        </w:rPr>
        <w:t>regime in Scotland.  Work to date has included</w:t>
      </w:r>
      <w:r w:rsidR="007059B3" w:rsidRPr="00AE287E">
        <w:rPr>
          <w:szCs w:val="22"/>
        </w:rPr>
        <w:t xml:space="preserve"> an </w:t>
      </w:r>
      <w:r w:rsidRPr="00AE287E">
        <w:rPr>
          <w:szCs w:val="22"/>
        </w:rPr>
        <w:t xml:space="preserve">intensive programme of engagement with equality stakeholders and duty bearers to understand which aspects of the PSED were working well and where improvement was required.  Whilst substantive work was reduced </w:t>
      </w:r>
      <w:proofErr w:type="gramStart"/>
      <w:r w:rsidRPr="00AE287E">
        <w:rPr>
          <w:szCs w:val="22"/>
        </w:rPr>
        <w:t>in order to</w:t>
      </w:r>
      <w:proofErr w:type="gramEnd"/>
      <w:r w:rsidRPr="00AE287E">
        <w:rPr>
          <w:szCs w:val="22"/>
        </w:rPr>
        <w:t xml:space="preserve"> respond to the pandemic</w:t>
      </w:r>
      <w:r w:rsidR="00757B59" w:rsidRPr="00AE287E">
        <w:rPr>
          <w:szCs w:val="22"/>
        </w:rPr>
        <w:t>,</w:t>
      </w:r>
      <w:r w:rsidRPr="00AE287E">
        <w:rPr>
          <w:szCs w:val="22"/>
        </w:rPr>
        <w:t xml:space="preserve"> the decision was taken to recommence the review via a two-stage process</w:t>
      </w:r>
      <w:r w:rsidR="00C7196B" w:rsidRPr="00AE287E">
        <w:rPr>
          <w:szCs w:val="22"/>
        </w:rPr>
        <w:t xml:space="preserve"> involving:</w:t>
      </w:r>
    </w:p>
    <w:p w14:paraId="33C5063C" w14:textId="607C0A98" w:rsidR="00181B8B" w:rsidRPr="00AE287E" w:rsidRDefault="00181B8B" w:rsidP="000A2881">
      <w:pPr>
        <w:jc w:val="both"/>
        <w:rPr>
          <w:szCs w:val="22"/>
        </w:rPr>
      </w:pPr>
      <w:r w:rsidRPr="00AE287E">
        <w:rPr>
          <w:szCs w:val="22"/>
        </w:rPr>
        <w:t xml:space="preserve"> </w:t>
      </w:r>
    </w:p>
    <w:p w14:paraId="414CBBDC" w14:textId="154B6A99" w:rsidR="00181B8B" w:rsidRPr="00AE287E" w:rsidRDefault="00181B8B" w:rsidP="00AE287E">
      <w:pPr>
        <w:pStyle w:val="ListParagraph"/>
        <w:numPr>
          <w:ilvl w:val="1"/>
          <w:numId w:val="5"/>
        </w:numPr>
        <w:ind w:left="1560" w:hanging="284"/>
        <w:jc w:val="both"/>
        <w:rPr>
          <w:rStyle w:val="Hyperlink"/>
          <w:color w:val="auto"/>
          <w:szCs w:val="22"/>
          <w:u w:val="none"/>
        </w:rPr>
      </w:pPr>
      <w:r w:rsidRPr="00AE287E">
        <w:rPr>
          <w:szCs w:val="22"/>
        </w:rPr>
        <w:t xml:space="preserve">A stage one report, setting out the learning from the engagement programme,  reflection of equality mainstreaming over COVID-19 pandemic and key improvement proposals was </w:t>
      </w:r>
      <w:hyperlink r:id="rId10" w:history="1">
        <w:r w:rsidRPr="00AE287E">
          <w:rPr>
            <w:rStyle w:val="Hyperlink"/>
            <w:szCs w:val="22"/>
          </w:rPr>
          <w:t>published on 24 March 2021</w:t>
        </w:r>
      </w:hyperlink>
    </w:p>
    <w:p w14:paraId="19B74DE0" w14:textId="77777777" w:rsidR="000A2881" w:rsidRPr="00AE287E" w:rsidRDefault="000A2881" w:rsidP="00AE287E">
      <w:pPr>
        <w:ind w:left="1560" w:hanging="284"/>
        <w:jc w:val="both"/>
        <w:rPr>
          <w:szCs w:val="22"/>
        </w:rPr>
      </w:pPr>
    </w:p>
    <w:p w14:paraId="35542AD8" w14:textId="4BDB2A1D" w:rsidR="00181B8B" w:rsidRPr="00AE287E" w:rsidRDefault="00181B8B" w:rsidP="00AE287E">
      <w:pPr>
        <w:pStyle w:val="ListParagraph"/>
        <w:widowControl w:val="0"/>
        <w:numPr>
          <w:ilvl w:val="1"/>
          <w:numId w:val="5"/>
        </w:numPr>
        <w:ind w:left="1560" w:hanging="284"/>
        <w:jc w:val="both"/>
        <w:rPr>
          <w:snapToGrid w:val="0"/>
          <w:color w:val="000000"/>
          <w:szCs w:val="22"/>
        </w:rPr>
      </w:pPr>
      <w:r w:rsidRPr="00AE287E">
        <w:rPr>
          <w:szCs w:val="22"/>
        </w:rPr>
        <w:t>Stage two involve</w:t>
      </w:r>
      <w:r w:rsidR="00757B59" w:rsidRPr="00AE287E">
        <w:rPr>
          <w:szCs w:val="22"/>
        </w:rPr>
        <w:t>d</w:t>
      </w:r>
      <w:r w:rsidRPr="00AE287E">
        <w:rPr>
          <w:szCs w:val="22"/>
        </w:rPr>
        <w:t xml:space="preserve"> a programme of further engagement and consultation to progress the </w:t>
      </w:r>
      <w:r w:rsidRPr="00AE287E">
        <w:rPr>
          <w:szCs w:val="22"/>
        </w:rPr>
        <w:lastRenderedPageBreak/>
        <w:t xml:space="preserve">areas of focus identified in the stage one report.  </w:t>
      </w:r>
      <w:r w:rsidR="00757B59" w:rsidRPr="00AE287E">
        <w:rPr>
          <w:szCs w:val="22"/>
        </w:rPr>
        <w:t xml:space="preserve">A response by South Ayrshire Council was provided </w:t>
      </w:r>
      <w:r w:rsidR="007059B3" w:rsidRPr="00AE287E">
        <w:rPr>
          <w:szCs w:val="22"/>
        </w:rPr>
        <w:t>for the Review of the Operation of Public Sector Equality Duty (PSED) in Scotland, in August 2021.</w:t>
      </w:r>
    </w:p>
    <w:p w14:paraId="31EB799F" w14:textId="77777777" w:rsidR="000A2881" w:rsidRPr="00AE287E" w:rsidRDefault="000A2881" w:rsidP="000A2881">
      <w:pPr>
        <w:widowControl w:val="0"/>
        <w:jc w:val="both"/>
        <w:rPr>
          <w:snapToGrid w:val="0"/>
          <w:color w:val="000000"/>
          <w:szCs w:val="22"/>
        </w:rPr>
      </w:pPr>
    </w:p>
    <w:p w14:paraId="797A37C9" w14:textId="20B963E3" w:rsidR="00114DA1" w:rsidRPr="00AE287E" w:rsidRDefault="007059B3" w:rsidP="00AE287E">
      <w:pPr>
        <w:pStyle w:val="ListParagraph"/>
        <w:widowControl w:val="0"/>
        <w:numPr>
          <w:ilvl w:val="0"/>
          <w:numId w:val="5"/>
        </w:numPr>
        <w:ind w:left="993" w:hanging="284"/>
        <w:jc w:val="both"/>
        <w:rPr>
          <w:snapToGrid w:val="0"/>
          <w:color w:val="000000"/>
          <w:szCs w:val="22"/>
        </w:rPr>
      </w:pPr>
      <w:r w:rsidRPr="00AE287E">
        <w:rPr>
          <w:szCs w:val="22"/>
        </w:rPr>
        <w:t>The South Ayrshire Council Gaelic Language Plan 2020-2025 (GLP) Annual Monitoring Report</w:t>
      </w:r>
      <w:r w:rsidR="00CA1C89" w:rsidRPr="00AE287E">
        <w:rPr>
          <w:szCs w:val="22"/>
        </w:rPr>
        <w:t xml:space="preserve"> 2020-2021</w:t>
      </w:r>
      <w:r w:rsidRPr="00AE287E">
        <w:rPr>
          <w:szCs w:val="22"/>
        </w:rPr>
        <w:t xml:space="preserve"> has been </w:t>
      </w:r>
      <w:r w:rsidR="00CA1C89" w:rsidRPr="00AE287E">
        <w:rPr>
          <w:szCs w:val="22"/>
        </w:rPr>
        <w:t>prepared</w:t>
      </w:r>
      <w:r w:rsidRPr="00AE287E">
        <w:rPr>
          <w:szCs w:val="22"/>
        </w:rPr>
        <w:t xml:space="preserve"> with the support from various services, in particular</w:t>
      </w:r>
      <w:r w:rsidR="00C7196B" w:rsidRPr="00AE287E">
        <w:rPr>
          <w:szCs w:val="22"/>
        </w:rPr>
        <w:t>,</w:t>
      </w:r>
      <w:r w:rsidR="00CA1C89" w:rsidRPr="00AE287E">
        <w:rPr>
          <w:szCs w:val="22"/>
        </w:rPr>
        <w:t xml:space="preserve"> from </w:t>
      </w:r>
      <w:r w:rsidRPr="00AE287E">
        <w:rPr>
          <w:szCs w:val="22"/>
        </w:rPr>
        <w:t>Education</w:t>
      </w:r>
      <w:r w:rsidR="00CA1C89" w:rsidRPr="00AE287E">
        <w:rPr>
          <w:szCs w:val="22"/>
        </w:rPr>
        <w:t xml:space="preserve"> and our Equality Champions</w:t>
      </w:r>
      <w:r w:rsidRPr="00AE287E">
        <w:rPr>
          <w:szCs w:val="22"/>
        </w:rPr>
        <w:t xml:space="preserve">. </w:t>
      </w:r>
      <w:r w:rsidR="00C7196B" w:rsidRPr="00AE287E">
        <w:rPr>
          <w:szCs w:val="22"/>
        </w:rPr>
        <w:t xml:space="preserve"> </w:t>
      </w:r>
      <w:r w:rsidRPr="00AE287E">
        <w:rPr>
          <w:szCs w:val="22"/>
        </w:rPr>
        <w:t xml:space="preserve">Following approval from the </w:t>
      </w:r>
      <w:r w:rsidR="00CA1C89" w:rsidRPr="00AE287E">
        <w:rPr>
          <w:szCs w:val="22"/>
        </w:rPr>
        <w:t xml:space="preserve">next </w:t>
      </w:r>
      <w:r w:rsidRPr="00AE287E">
        <w:rPr>
          <w:szCs w:val="22"/>
        </w:rPr>
        <w:t>Leadership Panel, this</w:t>
      </w:r>
      <w:r w:rsidR="00CA1C89" w:rsidRPr="00AE287E">
        <w:rPr>
          <w:szCs w:val="22"/>
        </w:rPr>
        <w:t xml:space="preserve"> report</w:t>
      </w:r>
      <w:r w:rsidRPr="00AE287E">
        <w:rPr>
          <w:szCs w:val="22"/>
        </w:rPr>
        <w:t xml:space="preserve"> will be forwarded to </w:t>
      </w:r>
      <w:r w:rsidRPr="00AE287E">
        <w:rPr>
          <w:rFonts w:eastAsia="Calibri" w:cs="Arial"/>
          <w:szCs w:val="22"/>
          <w:lang w:val="en-US" w:eastAsia="en-GB"/>
        </w:rPr>
        <w:t>Bòrd na Gàidhlig</w:t>
      </w:r>
      <w:r w:rsidR="00CA1C89" w:rsidRPr="00AE287E">
        <w:rPr>
          <w:rFonts w:eastAsia="Calibri" w:cs="Arial"/>
          <w:szCs w:val="22"/>
          <w:lang w:val="en-US" w:eastAsia="en-GB"/>
        </w:rPr>
        <w:t xml:space="preserve"> and subsequently uploaded on our Council website.</w:t>
      </w:r>
    </w:p>
    <w:p w14:paraId="6FB196D5" w14:textId="77777777" w:rsidR="00114DA1" w:rsidRPr="00AE287E" w:rsidRDefault="00114DA1" w:rsidP="00114DA1">
      <w:pPr>
        <w:widowControl w:val="0"/>
        <w:jc w:val="both"/>
        <w:rPr>
          <w:snapToGrid w:val="0"/>
          <w:color w:val="000000"/>
          <w:szCs w:val="22"/>
        </w:rPr>
      </w:pPr>
    </w:p>
    <w:p w14:paraId="5B074B1D" w14:textId="66E199DC" w:rsidR="007059B3" w:rsidRPr="00AE287E" w:rsidRDefault="00CA1C89" w:rsidP="00AE287E">
      <w:pPr>
        <w:pStyle w:val="ListParagraph"/>
        <w:widowControl w:val="0"/>
        <w:numPr>
          <w:ilvl w:val="0"/>
          <w:numId w:val="5"/>
        </w:numPr>
        <w:ind w:left="993" w:hanging="284"/>
        <w:jc w:val="both"/>
        <w:rPr>
          <w:snapToGrid w:val="0"/>
          <w:color w:val="000000"/>
          <w:szCs w:val="22"/>
        </w:rPr>
      </w:pPr>
      <w:r w:rsidRPr="00AE287E">
        <w:rPr>
          <w:szCs w:val="22"/>
        </w:rPr>
        <w:t xml:space="preserve">The Ayrshire Shared </w:t>
      </w:r>
      <w:r w:rsidR="007059B3" w:rsidRPr="00AE287E">
        <w:rPr>
          <w:rFonts w:eastAsia="Calibri" w:cs="Arial"/>
          <w:szCs w:val="22"/>
          <w:lang w:val="en-US" w:eastAsia="en-GB"/>
        </w:rPr>
        <w:t xml:space="preserve">British Sign Language (BSL) Local Plan </w:t>
      </w:r>
      <w:r w:rsidR="00AE287E" w:rsidRPr="00AE287E">
        <w:rPr>
          <w:rFonts w:eastAsia="Calibri" w:cs="Arial"/>
          <w:szCs w:val="22"/>
          <w:lang w:val="en-US" w:eastAsia="en-GB"/>
        </w:rPr>
        <w:t>(</w:t>
      </w:r>
      <w:r w:rsidR="007059B3" w:rsidRPr="00AE287E">
        <w:rPr>
          <w:rFonts w:eastAsia="Calibri" w:cs="Arial"/>
          <w:szCs w:val="22"/>
          <w:lang w:val="en-US" w:eastAsia="en-GB"/>
        </w:rPr>
        <w:t>2018-2024</w:t>
      </w:r>
      <w:r w:rsidR="00AE287E" w:rsidRPr="00AE287E">
        <w:rPr>
          <w:rFonts w:eastAsia="Calibri" w:cs="Arial"/>
          <w:szCs w:val="22"/>
          <w:lang w:val="en-US" w:eastAsia="en-GB"/>
        </w:rPr>
        <w:t xml:space="preserve">) </w:t>
      </w:r>
      <w:r w:rsidR="00641498">
        <w:rPr>
          <w:rFonts w:eastAsia="Calibri" w:cs="Arial"/>
          <w:szCs w:val="22"/>
          <w:lang w:val="en-US" w:eastAsia="en-GB"/>
        </w:rPr>
        <w:t xml:space="preserve">Interim </w:t>
      </w:r>
      <w:r w:rsidR="007059B3" w:rsidRPr="00AE287E">
        <w:rPr>
          <w:rFonts w:eastAsia="Calibri" w:cs="Arial"/>
          <w:szCs w:val="22"/>
          <w:lang w:val="en-US" w:eastAsia="en-GB"/>
        </w:rPr>
        <w:t xml:space="preserve">Progress Report </w:t>
      </w:r>
      <w:r w:rsidRPr="00AE287E">
        <w:rPr>
          <w:rFonts w:eastAsia="Calibri" w:cs="Arial"/>
          <w:szCs w:val="22"/>
          <w:lang w:val="en-US" w:eastAsia="en-GB"/>
        </w:rPr>
        <w:t xml:space="preserve">for </w:t>
      </w:r>
      <w:r w:rsidR="00E354D0" w:rsidRPr="00AE287E">
        <w:rPr>
          <w:rFonts w:eastAsia="Calibri" w:cs="Arial"/>
          <w:szCs w:val="22"/>
          <w:lang w:val="en-US" w:eastAsia="en-GB"/>
        </w:rPr>
        <w:t>20</w:t>
      </w:r>
      <w:r w:rsidR="00641498">
        <w:rPr>
          <w:rFonts w:eastAsia="Calibri" w:cs="Arial"/>
          <w:szCs w:val="22"/>
          <w:lang w:val="en-US" w:eastAsia="en-GB"/>
        </w:rPr>
        <w:t>18</w:t>
      </w:r>
      <w:r w:rsidR="00E354D0" w:rsidRPr="00AE287E">
        <w:rPr>
          <w:rFonts w:eastAsia="Calibri" w:cs="Arial"/>
          <w:szCs w:val="22"/>
          <w:lang w:val="en-US" w:eastAsia="en-GB"/>
        </w:rPr>
        <w:t>-</w:t>
      </w:r>
      <w:r w:rsidR="007059B3" w:rsidRPr="00AE287E">
        <w:rPr>
          <w:rFonts w:eastAsia="Calibri" w:cs="Arial"/>
          <w:szCs w:val="22"/>
          <w:lang w:val="en-US" w:eastAsia="en-GB"/>
        </w:rPr>
        <w:t>2021</w:t>
      </w:r>
      <w:r w:rsidRPr="00AE287E">
        <w:rPr>
          <w:rFonts w:eastAsia="Calibri" w:cs="Arial"/>
          <w:szCs w:val="22"/>
          <w:lang w:val="en-US" w:eastAsia="en-GB"/>
        </w:rPr>
        <w:t xml:space="preserve"> has been prepared with support from various services and Equality Champions</w:t>
      </w:r>
      <w:r w:rsidR="00645151" w:rsidRPr="00AE287E">
        <w:rPr>
          <w:rFonts w:eastAsia="Calibri" w:cs="Arial"/>
          <w:szCs w:val="22"/>
          <w:lang w:val="en-US" w:eastAsia="en-GB"/>
        </w:rPr>
        <w:t>,</w:t>
      </w:r>
      <w:r w:rsidRPr="00AE287E">
        <w:rPr>
          <w:rFonts w:eastAsia="Calibri" w:cs="Arial"/>
          <w:szCs w:val="22"/>
          <w:lang w:val="en-US" w:eastAsia="en-GB"/>
        </w:rPr>
        <w:t xml:space="preserve"> along with partners from the Ayrshire Equality Partnership.</w:t>
      </w:r>
      <w:r w:rsidR="00AE287E" w:rsidRPr="00AE287E">
        <w:rPr>
          <w:rFonts w:eastAsia="Calibri" w:cs="Arial"/>
          <w:szCs w:val="22"/>
          <w:lang w:val="en-US" w:eastAsia="en-GB"/>
        </w:rPr>
        <w:t xml:space="preserve">  </w:t>
      </w:r>
      <w:r w:rsidRPr="00AE287E">
        <w:rPr>
          <w:szCs w:val="22"/>
        </w:rPr>
        <w:t>Following approval from the next Leadership Panel, this report will be published on our Council website and a BSL video will also be uploaded</w:t>
      </w:r>
      <w:r w:rsidR="001C70C7" w:rsidRPr="00AE287E">
        <w:rPr>
          <w:szCs w:val="22"/>
        </w:rPr>
        <w:t>.</w:t>
      </w:r>
      <w:r w:rsidRPr="00AE287E">
        <w:rPr>
          <w:szCs w:val="22"/>
        </w:rPr>
        <w:t xml:space="preserve"> </w:t>
      </w:r>
    </w:p>
    <w:p w14:paraId="755EB091" w14:textId="77777777" w:rsidR="00114DA1" w:rsidRPr="00AE287E" w:rsidRDefault="00114DA1" w:rsidP="00AE287E">
      <w:pPr>
        <w:widowControl w:val="0"/>
        <w:ind w:left="993" w:hanging="284"/>
        <w:jc w:val="both"/>
        <w:rPr>
          <w:snapToGrid w:val="0"/>
          <w:color w:val="000000"/>
          <w:szCs w:val="22"/>
        </w:rPr>
      </w:pPr>
    </w:p>
    <w:p w14:paraId="341AA272" w14:textId="37E3B659" w:rsidR="008D4F53" w:rsidRPr="00AE287E" w:rsidRDefault="008D4F53" w:rsidP="00AE287E">
      <w:pPr>
        <w:pStyle w:val="ListParagraph"/>
        <w:numPr>
          <w:ilvl w:val="0"/>
          <w:numId w:val="5"/>
        </w:numPr>
        <w:ind w:left="993" w:hanging="284"/>
        <w:jc w:val="both"/>
        <w:rPr>
          <w:rFonts w:ascii="Calibri" w:hAnsi="Calibri"/>
          <w:szCs w:val="22"/>
          <w:lang w:eastAsia="en-GB"/>
        </w:rPr>
      </w:pPr>
      <w:r w:rsidRPr="00AE287E">
        <w:rPr>
          <w:rFonts w:cs="Arial"/>
          <w:szCs w:val="22"/>
        </w:rPr>
        <w:t>You may be aware of the Scottish Government’s</w:t>
      </w:r>
      <w:r w:rsidRPr="00AE287E">
        <w:rPr>
          <w:rStyle w:val="xapple-converted-space"/>
          <w:rFonts w:cs="Arial"/>
          <w:szCs w:val="22"/>
        </w:rPr>
        <w:t> </w:t>
      </w:r>
      <w:r w:rsidR="00902076" w:rsidRPr="00AE287E">
        <w:rPr>
          <w:szCs w:val="22"/>
        </w:rPr>
        <w:t xml:space="preserve">commitment </w:t>
      </w:r>
      <w:r w:rsidRPr="00AE287E">
        <w:rPr>
          <w:rFonts w:cs="Arial"/>
          <w:szCs w:val="22"/>
        </w:rPr>
        <w:t>to develop an ethnicity pay gap strategy, as part of the objective to improve labour market outcomes for minority ethnic people in Scotland. The strategy will support employers to evidence how different minority ethnic groups are represented in an organisation, across different pay bands. It will also help employers to understand if there are unfair disparities and help drive strategies for the better recruitment,</w:t>
      </w:r>
      <w:r w:rsidR="00902076" w:rsidRPr="00AE287E">
        <w:rPr>
          <w:rFonts w:cs="Arial"/>
          <w:szCs w:val="22"/>
        </w:rPr>
        <w:t xml:space="preserve"> </w:t>
      </w:r>
      <w:r w:rsidRPr="00AE287E">
        <w:rPr>
          <w:rFonts w:cs="Arial"/>
          <w:szCs w:val="22"/>
        </w:rPr>
        <w:t>retention</w:t>
      </w:r>
      <w:r w:rsidR="00902076" w:rsidRPr="00AE287E">
        <w:rPr>
          <w:rFonts w:cs="Arial"/>
          <w:szCs w:val="22"/>
        </w:rPr>
        <w:t>,</w:t>
      </w:r>
      <w:r w:rsidRPr="00AE287E">
        <w:rPr>
          <w:rFonts w:cs="Arial"/>
          <w:szCs w:val="22"/>
        </w:rPr>
        <w:t xml:space="preserve"> and progression of minority ethnic groups. </w:t>
      </w:r>
      <w:r w:rsidR="00AE287E" w:rsidRPr="00AE287E">
        <w:rPr>
          <w:rFonts w:cs="Arial"/>
          <w:szCs w:val="22"/>
        </w:rPr>
        <w:t xml:space="preserve"> </w:t>
      </w:r>
      <w:r w:rsidRPr="00AE287E">
        <w:rPr>
          <w:rFonts w:cs="Arial"/>
          <w:szCs w:val="22"/>
        </w:rPr>
        <w:t>To inform the development of the strategy</w:t>
      </w:r>
      <w:r w:rsidR="008A63DF" w:rsidRPr="00AE287E">
        <w:rPr>
          <w:rFonts w:cs="Arial"/>
          <w:szCs w:val="22"/>
        </w:rPr>
        <w:t>,</w:t>
      </w:r>
      <w:r w:rsidRPr="00AE287E">
        <w:rPr>
          <w:rFonts w:cs="Arial"/>
          <w:szCs w:val="22"/>
        </w:rPr>
        <w:t xml:space="preserve"> </w:t>
      </w:r>
      <w:r w:rsidR="008A63DF" w:rsidRPr="00AE287E">
        <w:rPr>
          <w:rFonts w:cs="Arial"/>
          <w:szCs w:val="22"/>
        </w:rPr>
        <w:t>a response was prepared with the support of Human Resources and Organisational Development and submitted to the Scottish Government in Septembe</w:t>
      </w:r>
      <w:r w:rsidR="00E354D0" w:rsidRPr="00AE287E">
        <w:rPr>
          <w:rFonts w:cs="Arial"/>
          <w:szCs w:val="22"/>
        </w:rPr>
        <w:t>r</w:t>
      </w:r>
      <w:r w:rsidR="008A63DF" w:rsidRPr="00AE287E">
        <w:rPr>
          <w:rFonts w:cs="Arial"/>
          <w:szCs w:val="22"/>
        </w:rPr>
        <w:t xml:space="preserve">. </w:t>
      </w:r>
    </w:p>
    <w:p w14:paraId="7ED6B343" w14:textId="77777777" w:rsidR="00902076" w:rsidRPr="00AE287E" w:rsidRDefault="00902076" w:rsidP="00902076">
      <w:pPr>
        <w:jc w:val="both"/>
        <w:rPr>
          <w:rFonts w:ascii="Calibri" w:hAnsi="Calibri"/>
          <w:szCs w:val="22"/>
          <w:lang w:eastAsia="en-GB"/>
        </w:rPr>
      </w:pPr>
    </w:p>
    <w:p w14:paraId="18A6D04A" w14:textId="5D4E10AF" w:rsidR="00CA1C89" w:rsidRPr="00AE287E" w:rsidRDefault="00CA1C89" w:rsidP="00D06994">
      <w:pPr>
        <w:widowControl w:val="0"/>
        <w:ind w:left="1080"/>
        <w:jc w:val="both"/>
        <w:rPr>
          <w:snapToGrid w:val="0"/>
          <w:color w:val="000000"/>
          <w:szCs w:val="22"/>
        </w:rPr>
      </w:pPr>
    </w:p>
    <w:p w14:paraId="13BF8E23" w14:textId="1D0D5414" w:rsidR="00F05416" w:rsidRPr="00AE287E" w:rsidRDefault="00AE287E" w:rsidP="00022EF6">
      <w:pPr>
        <w:widowControl w:val="0"/>
        <w:jc w:val="both"/>
        <w:rPr>
          <w:b/>
          <w:bCs/>
          <w:snapToGrid w:val="0"/>
          <w:szCs w:val="22"/>
        </w:rPr>
      </w:pPr>
      <w:r w:rsidRPr="00AE287E">
        <w:rPr>
          <w:b/>
          <w:bCs/>
          <w:snapToGrid w:val="0"/>
          <w:szCs w:val="22"/>
        </w:rPr>
        <w:t>4</w:t>
      </w:r>
      <w:r w:rsidR="00022EF6" w:rsidRPr="00AE287E">
        <w:rPr>
          <w:b/>
          <w:bCs/>
          <w:snapToGrid w:val="0"/>
          <w:szCs w:val="22"/>
        </w:rPr>
        <w:t>.</w:t>
      </w:r>
      <w:r w:rsidR="00022EF6" w:rsidRPr="00AE287E">
        <w:rPr>
          <w:b/>
          <w:bCs/>
          <w:snapToGrid w:val="0"/>
          <w:szCs w:val="22"/>
        </w:rPr>
        <w:tab/>
      </w:r>
      <w:r w:rsidR="00F05416" w:rsidRPr="00AE287E">
        <w:rPr>
          <w:b/>
          <w:bCs/>
          <w:snapToGrid w:val="0"/>
          <w:szCs w:val="22"/>
        </w:rPr>
        <w:t>Next Steps</w:t>
      </w:r>
    </w:p>
    <w:p w14:paraId="36BC88CA" w14:textId="77777777" w:rsidR="00022EF6" w:rsidRPr="00AE287E" w:rsidRDefault="00022EF6" w:rsidP="00022EF6">
      <w:pPr>
        <w:widowControl w:val="0"/>
        <w:jc w:val="both"/>
        <w:rPr>
          <w:snapToGrid w:val="0"/>
          <w:szCs w:val="22"/>
        </w:rPr>
      </w:pPr>
    </w:p>
    <w:p w14:paraId="0429F77A" w14:textId="26BD998D" w:rsidR="00F05416" w:rsidRPr="00AE287E" w:rsidRDefault="00AE287E" w:rsidP="008A63DF">
      <w:pPr>
        <w:ind w:left="720" w:hanging="720"/>
        <w:jc w:val="both"/>
        <w:rPr>
          <w:rFonts w:cs="Arial"/>
          <w:szCs w:val="22"/>
        </w:rPr>
      </w:pPr>
      <w:r w:rsidRPr="00AE287E">
        <w:rPr>
          <w:snapToGrid w:val="0"/>
          <w:szCs w:val="22"/>
        </w:rPr>
        <w:t>4</w:t>
      </w:r>
      <w:r w:rsidR="00022EF6" w:rsidRPr="00AE287E">
        <w:rPr>
          <w:snapToGrid w:val="0"/>
          <w:szCs w:val="22"/>
        </w:rPr>
        <w:t>.1</w:t>
      </w:r>
      <w:r w:rsidR="00022EF6" w:rsidRPr="00AE287E">
        <w:rPr>
          <w:snapToGrid w:val="0"/>
          <w:szCs w:val="22"/>
        </w:rPr>
        <w:tab/>
      </w:r>
      <w:r w:rsidR="008A63DF" w:rsidRPr="00AE287E">
        <w:rPr>
          <w:snapToGrid w:val="0"/>
          <w:szCs w:val="22"/>
        </w:rPr>
        <w:t xml:space="preserve">Plans are on course to promote Black History Month in October 2021.  The theme this year is ‘Proud to Be….’. </w:t>
      </w:r>
      <w:r w:rsidRPr="00AE287E">
        <w:rPr>
          <w:rFonts w:cs="Arial"/>
          <w:szCs w:val="22"/>
        </w:rPr>
        <w:t>A</w:t>
      </w:r>
      <w:r w:rsidR="003B2DCC" w:rsidRPr="00AE287E">
        <w:rPr>
          <w:rFonts w:cs="Arial"/>
          <w:szCs w:val="22"/>
        </w:rPr>
        <w:t xml:space="preserve">long with </w:t>
      </w:r>
      <w:r w:rsidR="008A63DF" w:rsidRPr="00AE287E">
        <w:rPr>
          <w:rFonts w:cs="Arial"/>
          <w:szCs w:val="22"/>
        </w:rPr>
        <w:t>the Ayrshire Equality Partnership</w:t>
      </w:r>
      <w:r w:rsidR="003B2DCC" w:rsidRPr="00AE287E">
        <w:rPr>
          <w:rFonts w:cs="Arial"/>
          <w:szCs w:val="22"/>
        </w:rPr>
        <w:t>,</w:t>
      </w:r>
      <w:r w:rsidR="008A63DF" w:rsidRPr="00AE287E">
        <w:rPr>
          <w:rFonts w:cs="Arial"/>
          <w:szCs w:val="22"/>
        </w:rPr>
        <w:t xml:space="preserve"> </w:t>
      </w:r>
      <w:r w:rsidR="003B2DCC" w:rsidRPr="00AE287E">
        <w:rPr>
          <w:rFonts w:cs="Arial"/>
          <w:szCs w:val="22"/>
        </w:rPr>
        <w:t>we will promote</w:t>
      </w:r>
      <w:r w:rsidR="00F86D38">
        <w:rPr>
          <w:rFonts w:cs="Arial"/>
          <w:szCs w:val="22"/>
        </w:rPr>
        <w:t xml:space="preserve"> this</w:t>
      </w:r>
      <w:r w:rsidR="003B2DCC" w:rsidRPr="00AE287E">
        <w:rPr>
          <w:rFonts w:cs="Arial"/>
          <w:szCs w:val="22"/>
        </w:rPr>
        <w:t xml:space="preserve"> via a</w:t>
      </w:r>
      <w:r w:rsidR="008A63DF" w:rsidRPr="00AE287E">
        <w:rPr>
          <w:rFonts w:cs="Arial"/>
          <w:szCs w:val="22"/>
        </w:rPr>
        <w:t xml:space="preserve"> social media </w:t>
      </w:r>
      <w:r w:rsidR="003B2DCC" w:rsidRPr="00AE287E">
        <w:rPr>
          <w:rFonts w:cs="Arial"/>
          <w:szCs w:val="22"/>
        </w:rPr>
        <w:t>campaign</w:t>
      </w:r>
      <w:r>
        <w:rPr>
          <w:rFonts w:cs="Arial"/>
          <w:szCs w:val="22"/>
        </w:rPr>
        <w:t>.</w:t>
      </w:r>
    </w:p>
    <w:p w14:paraId="3FCEF7B2" w14:textId="0201361E" w:rsidR="00D06994" w:rsidRPr="00AE287E" w:rsidRDefault="00D06994" w:rsidP="008A63DF">
      <w:pPr>
        <w:ind w:left="720" w:hanging="720"/>
        <w:jc w:val="both"/>
        <w:rPr>
          <w:rFonts w:cs="Arial"/>
          <w:szCs w:val="22"/>
        </w:rPr>
      </w:pPr>
    </w:p>
    <w:p w14:paraId="69367F83" w14:textId="5FCE3875" w:rsidR="00E354D0" w:rsidRPr="00AE287E" w:rsidRDefault="00AE287E" w:rsidP="00D06994">
      <w:pPr>
        <w:ind w:left="720" w:hanging="720"/>
        <w:jc w:val="both"/>
        <w:rPr>
          <w:rFonts w:cs="Arial"/>
          <w:szCs w:val="22"/>
        </w:rPr>
      </w:pPr>
      <w:r w:rsidRPr="00AE287E">
        <w:rPr>
          <w:rFonts w:cs="Arial"/>
          <w:szCs w:val="22"/>
        </w:rPr>
        <w:t>4</w:t>
      </w:r>
      <w:r w:rsidR="00D06994" w:rsidRPr="00AE287E">
        <w:rPr>
          <w:rFonts w:cs="Arial"/>
          <w:szCs w:val="22"/>
        </w:rPr>
        <w:t>.2</w:t>
      </w:r>
      <w:r w:rsidR="00D06994" w:rsidRPr="00AE287E">
        <w:rPr>
          <w:rFonts w:cs="Arial"/>
          <w:szCs w:val="22"/>
        </w:rPr>
        <w:tab/>
      </w:r>
      <w:r w:rsidR="00760BF9" w:rsidRPr="00AE287E">
        <w:rPr>
          <w:snapToGrid w:val="0"/>
          <w:szCs w:val="22"/>
        </w:rPr>
        <w:t>A six weeks</w:t>
      </w:r>
      <w:r w:rsidR="003B2DCC" w:rsidRPr="00AE287E">
        <w:rPr>
          <w:snapToGrid w:val="0"/>
          <w:szCs w:val="22"/>
        </w:rPr>
        <w:t>’</w:t>
      </w:r>
      <w:r w:rsidR="00760BF9" w:rsidRPr="00AE287E">
        <w:rPr>
          <w:snapToGrid w:val="0"/>
          <w:szCs w:val="22"/>
        </w:rPr>
        <w:t xml:space="preserve"> British Sign Language (BSL) training</w:t>
      </w:r>
      <w:r w:rsidR="00E354D0" w:rsidRPr="00AE287E">
        <w:rPr>
          <w:snapToGrid w:val="0"/>
          <w:szCs w:val="22"/>
        </w:rPr>
        <w:t xml:space="preserve"> course</w:t>
      </w:r>
      <w:r w:rsidR="00760BF9" w:rsidRPr="00AE287E">
        <w:rPr>
          <w:snapToGrid w:val="0"/>
          <w:szCs w:val="22"/>
        </w:rPr>
        <w:t xml:space="preserve"> will be commencing</w:t>
      </w:r>
      <w:r w:rsidR="00E354D0" w:rsidRPr="00AE287E">
        <w:rPr>
          <w:snapToGrid w:val="0"/>
          <w:szCs w:val="22"/>
        </w:rPr>
        <w:t xml:space="preserve"> in October</w:t>
      </w:r>
      <w:r w:rsidR="00D06994" w:rsidRPr="00AE287E">
        <w:rPr>
          <w:snapToGrid w:val="0"/>
          <w:szCs w:val="22"/>
        </w:rPr>
        <w:t xml:space="preserve"> </w:t>
      </w:r>
      <w:r w:rsidR="00E354D0" w:rsidRPr="00AE287E">
        <w:rPr>
          <w:snapToGrid w:val="0"/>
          <w:szCs w:val="22"/>
        </w:rPr>
        <w:t>with 18 members of staff from Thriving Communities</w:t>
      </w:r>
      <w:r w:rsidR="00D06994" w:rsidRPr="00AE287E">
        <w:rPr>
          <w:snapToGrid w:val="0"/>
          <w:szCs w:val="22"/>
        </w:rPr>
        <w:t xml:space="preserve">, including front facing Reception team and Employability team. </w:t>
      </w:r>
    </w:p>
    <w:p w14:paraId="77852BD4" w14:textId="77777777" w:rsidR="00F05DED" w:rsidRPr="00AE287E" w:rsidRDefault="00F05DED" w:rsidP="00F05DED">
      <w:pPr>
        <w:widowControl w:val="0"/>
        <w:jc w:val="both"/>
        <w:rPr>
          <w:snapToGrid w:val="0"/>
          <w:szCs w:val="22"/>
        </w:rPr>
      </w:pPr>
    </w:p>
    <w:p w14:paraId="57CD196D" w14:textId="47748FC6" w:rsidR="006833B2" w:rsidRPr="00AE287E" w:rsidRDefault="00641498" w:rsidP="00114DA1">
      <w:pPr>
        <w:ind w:left="720" w:hanging="720"/>
        <w:jc w:val="both"/>
        <w:rPr>
          <w:snapToGrid w:val="0"/>
          <w:szCs w:val="22"/>
        </w:rPr>
      </w:pPr>
      <w:r>
        <w:rPr>
          <w:snapToGrid w:val="0"/>
          <w:szCs w:val="22"/>
        </w:rPr>
        <w:t>4</w:t>
      </w:r>
      <w:r w:rsidR="00F05DED" w:rsidRPr="00AE287E">
        <w:rPr>
          <w:snapToGrid w:val="0"/>
          <w:szCs w:val="22"/>
        </w:rPr>
        <w:t>.</w:t>
      </w:r>
      <w:r w:rsidR="00D06994" w:rsidRPr="00AE287E">
        <w:rPr>
          <w:snapToGrid w:val="0"/>
          <w:szCs w:val="22"/>
        </w:rPr>
        <w:t>3</w:t>
      </w:r>
      <w:r w:rsidR="00D06994" w:rsidRPr="00AE287E">
        <w:rPr>
          <w:snapToGrid w:val="0"/>
          <w:szCs w:val="22"/>
        </w:rPr>
        <w:tab/>
      </w:r>
      <w:r w:rsidR="00584F60" w:rsidRPr="00AE287E">
        <w:rPr>
          <w:snapToGrid w:val="0"/>
          <w:szCs w:val="22"/>
        </w:rPr>
        <w:t>Two training sessions</w:t>
      </w:r>
      <w:r w:rsidR="006833B2" w:rsidRPr="00AE287E">
        <w:rPr>
          <w:snapToGrid w:val="0"/>
          <w:szCs w:val="22"/>
        </w:rPr>
        <w:t xml:space="preserve"> for staff will take place in October and will be available</w:t>
      </w:r>
      <w:r w:rsidR="00584F60" w:rsidRPr="00AE287E">
        <w:rPr>
          <w:snapToGrid w:val="0"/>
          <w:szCs w:val="22"/>
        </w:rPr>
        <w:t xml:space="preserve"> to explore Racism, its impact on language and the implications for relationships at work</w:t>
      </w:r>
      <w:r w:rsidR="006833B2" w:rsidRPr="00AE287E">
        <w:rPr>
          <w:snapToGrid w:val="0"/>
          <w:szCs w:val="22"/>
        </w:rPr>
        <w:t>. Information to join these sessions will be available soon.</w:t>
      </w:r>
    </w:p>
    <w:p w14:paraId="658FA4E3" w14:textId="77777777" w:rsidR="006833B2" w:rsidRPr="00AE287E" w:rsidRDefault="006833B2" w:rsidP="00584F60">
      <w:pPr>
        <w:ind w:left="720" w:hanging="720"/>
        <w:rPr>
          <w:snapToGrid w:val="0"/>
          <w:szCs w:val="22"/>
        </w:rPr>
      </w:pPr>
    </w:p>
    <w:p w14:paraId="18C359F9" w14:textId="22E0038E" w:rsidR="00F05DED" w:rsidRPr="00AE287E" w:rsidRDefault="00641498" w:rsidP="00645151">
      <w:pPr>
        <w:ind w:left="720" w:hanging="720"/>
        <w:jc w:val="both"/>
        <w:rPr>
          <w:snapToGrid w:val="0"/>
          <w:szCs w:val="22"/>
        </w:rPr>
      </w:pPr>
      <w:r>
        <w:rPr>
          <w:snapToGrid w:val="0"/>
          <w:szCs w:val="22"/>
        </w:rPr>
        <w:t>4</w:t>
      </w:r>
      <w:r w:rsidR="006833B2" w:rsidRPr="00AE287E">
        <w:rPr>
          <w:snapToGrid w:val="0"/>
          <w:szCs w:val="22"/>
        </w:rPr>
        <w:t>.4</w:t>
      </w:r>
      <w:r w:rsidR="006833B2" w:rsidRPr="00AE287E">
        <w:rPr>
          <w:snapToGrid w:val="0"/>
          <w:szCs w:val="22"/>
        </w:rPr>
        <w:tab/>
        <w:t xml:space="preserve">The refreshed Fairer Scotland Duty </w:t>
      </w:r>
      <w:r w:rsidR="004822B8" w:rsidRPr="00AE287E">
        <w:rPr>
          <w:snapToGrid w:val="0"/>
          <w:szCs w:val="22"/>
        </w:rPr>
        <w:t xml:space="preserve">Guidance </w:t>
      </w:r>
      <w:r w:rsidR="006833B2" w:rsidRPr="00AE287E">
        <w:rPr>
          <w:snapToGrid w:val="0"/>
          <w:szCs w:val="22"/>
        </w:rPr>
        <w:t>will be launched by the Scottish Government during Poverty Awareness Week</w:t>
      </w:r>
      <w:r w:rsidR="000A2881" w:rsidRPr="00AE287E">
        <w:rPr>
          <w:snapToGrid w:val="0"/>
          <w:szCs w:val="22"/>
        </w:rPr>
        <w:t>,</w:t>
      </w:r>
      <w:r w:rsidR="006833B2" w:rsidRPr="00AE287E">
        <w:rPr>
          <w:snapToGrid w:val="0"/>
          <w:szCs w:val="22"/>
        </w:rPr>
        <w:t xml:space="preserve"> </w:t>
      </w:r>
      <w:r w:rsidR="004822B8" w:rsidRPr="00AE287E">
        <w:rPr>
          <w:snapToGrid w:val="0"/>
          <w:szCs w:val="22"/>
        </w:rPr>
        <w:t>4</w:t>
      </w:r>
      <w:r w:rsidR="004822B8" w:rsidRPr="00AE287E">
        <w:rPr>
          <w:snapToGrid w:val="0"/>
          <w:szCs w:val="22"/>
          <w:vertAlign w:val="superscript"/>
        </w:rPr>
        <w:t>th</w:t>
      </w:r>
      <w:r w:rsidR="004822B8" w:rsidRPr="00AE287E">
        <w:rPr>
          <w:snapToGrid w:val="0"/>
          <w:szCs w:val="22"/>
        </w:rPr>
        <w:t>-10</w:t>
      </w:r>
      <w:r w:rsidR="004822B8" w:rsidRPr="00AE287E">
        <w:rPr>
          <w:snapToGrid w:val="0"/>
          <w:szCs w:val="22"/>
          <w:vertAlign w:val="superscript"/>
        </w:rPr>
        <w:t>th</w:t>
      </w:r>
      <w:r w:rsidR="004822B8" w:rsidRPr="00AE287E">
        <w:rPr>
          <w:snapToGrid w:val="0"/>
          <w:szCs w:val="22"/>
        </w:rPr>
        <w:t xml:space="preserve"> October</w:t>
      </w:r>
      <w:r w:rsidR="000A2881" w:rsidRPr="00AE287E">
        <w:rPr>
          <w:snapToGrid w:val="0"/>
          <w:szCs w:val="22"/>
        </w:rPr>
        <w:t xml:space="preserve">.  This places a duty on us as a local authority in </w:t>
      </w:r>
      <w:r w:rsidR="000A2881" w:rsidRPr="00AE287E">
        <w:rPr>
          <w:szCs w:val="22"/>
        </w:rPr>
        <w:t>meeting our obligations under the Equality Act 201</w:t>
      </w:r>
      <w:r w:rsidR="005B2C54">
        <w:rPr>
          <w:szCs w:val="22"/>
        </w:rPr>
        <w:t>0</w:t>
      </w:r>
      <w:r w:rsidR="000A2881" w:rsidRPr="00AE287E">
        <w:rPr>
          <w:szCs w:val="22"/>
        </w:rPr>
        <w:t xml:space="preserve">. The aim of the duty is to put tackling inequality genuinely at the heart of key decision making. </w:t>
      </w:r>
      <w:r w:rsidR="00584F60" w:rsidRPr="00AE287E">
        <w:rPr>
          <w:snapToGrid w:val="0"/>
          <w:szCs w:val="22"/>
        </w:rPr>
        <w:t xml:space="preserve"> </w:t>
      </w:r>
    </w:p>
    <w:p w14:paraId="03279A77" w14:textId="215D73E4" w:rsidR="00F05DED" w:rsidRPr="00AE287E" w:rsidRDefault="00F05DED" w:rsidP="00F05DED">
      <w:pPr>
        <w:widowControl w:val="0"/>
        <w:ind w:left="720" w:hanging="720"/>
        <w:jc w:val="both"/>
        <w:rPr>
          <w:snapToGrid w:val="0"/>
          <w:color w:val="000000"/>
          <w:szCs w:val="22"/>
        </w:rPr>
      </w:pPr>
    </w:p>
    <w:p w14:paraId="73B9CD0F" w14:textId="30D4EF44" w:rsidR="003A420F" w:rsidRPr="00AE287E" w:rsidRDefault="00641498" w:rsidP="003A420F">
      <w:pPr>
        <w:widowControl w:val="0"/>
        <w:ind w:left="720" w:hanging="720"/>
        <w:jc w:val="both"/>
        <w:rPr>
          <w:snapToGrid w:val="0"/>
          <w:szCs w:val="22"/>
        </w:rPr>
      </w:pPr>
      <w:r>
        <w:rPr>
          <w:snapToGrid w:val="0"/>
          <w:color w:val="000000"/>
          <w:szCs w:val="22"/>
        </w:rPr>
        <w:t>4</w:t>
      </w:r>
      <w:r w:rsidR="00F05DED" w:rsidRPr="00AE287E">
        <w:rPr>
          <w:snapToGrid w:val="0"/>
          <w:color w:val="000000"/>
          <w:szCs w:val="22"/>
        </w:rPr>
        <w:t>.5</w:t>
      </w:r>
      <w:r w:rsidR="00F05DED" w:rsidRPr="00AE287E">
        <w:rPr>
          <w:snapToGrid w:val="0"/>
          <w:color w:val="000000"/>
          <w:szCs w:val="22"/>
        </w:rPr>
        <w:tab/>
      </w:r>
      <w:r w:rsidR="003A420F" w:rsidRPr="00AE287E">
        <w:rPr>
          <w:snapToGrid w:val="0"/>
          <w:szCs w:val="22"/>
        </w:rPr>
        <w:t>Further Briefings will be delivered regularly to Elected Members and Equality Champions and can be disseminated across all Services.</w:t>
      </w:r>
    </w:p>
    <w:p w14:paraId="65D27B14" w14:textId="39FCAB64" w:rsidR="00902076" w:rsidRPr="00AE287E" w:rsidRDefault="00902076" w:rsidP="000A2881">
      <w:pPr>
        <w:widowControl w:val="0"/>
        <w:ind w:left="720" w:hanging="720"/>
        <w:jc w:val="both"/>
        <w:rPr>
          <w:snapToGrid w:val="0"/>
          <w:color w:val="000000"/>
          <w:szCs w:val="22"/>
        </w:rPr>
      </w:pPr>
    </w:p>
    <w:p w14:paraId="4A5E6D6F" w14:textId="2D47E762" w:rsidR="00902076" w:rsidRPr="00AE287E" w:rsidRDefault="00902076" w:rsidP="00902076">
      <w:pPr>
        <w:widowControl w:val="0"/>
        <w:ind w:left="720" w:hanging="720"/>
        <w:jc w:val="both"/>
        <w:rPr>
          <w:snapToGrid w:val="0"/>
          <w:color w:val="000000"/>
          <w:szCs w:val="22"/>
        </w:rPr>
      </w:pPr>
      <w:r w:rsidRPr="00AE287E">
        <w:rPr>
          <w:snapToGrid w:val="0"/>
          <w:color w:val="000000"/>
          <w:szCs w:val="22"/>
        </w:rPr>
        <w:tab/>
      </w:r>
    </w:p>
    <w:p w14:paraId="7063F30A" w14:textId="77777777" w:rsidR="00902076" w:rsidRPr="00AE287E" w:rsidRDefault="00902076" w:rsidP="00902076">
      <w:pPr>
        <w:widowControl w:val="0"/>
        <w:ind w:left="720" w:hanging="720"/>
        <w:jc w:val="both"/>
        <w:rPr>
          <w:snapToGrid w:val="0"/>
          <w:szCs w:val="22"/>
        </w:rPr>
      </w:pPr>
    </w:p>
    <w:p w14:paraId="68114ED9" w14:textId="455480D5" w:rsidR="00902076" w:rsidRPr="00AE287E" w:rsidRDefault="00902076" w:rsidP="000A2881">
      <w:pPr>
        <w:widowControl w:val="0"/>
        <w:ind w:left="720" w:hanging="720"/>
        <w:jc w:val="both"/>
        <w:rPr>
          <w:snapToGrid w:val="0"/>
          <w:color w:val="000000"/>
          <w:szCs w:val="22"/>
        </w:rPr>
      </w:pPr>
    </w:p>
    <w:p w14:paraId="5C4B7678" w14:textId="77777777" w:rsidR="00F75433" w:rsidRPr="00AE287E" w:rsidRDefault="00F75433" w:rsidP="00F75433">
      <w:pPr>
        <w:widowControl w:val="0"/>
        <w:ind w:left="720" w:hanging="720"/>
        <w:jc w:val="both"/>
        <w:rPr>
          <w:snapToGrid w:val="0"/>
          <w:szCs w:val="22"/>
        </w:rPr>
      </w:pPr>
    </w:p>
    <w:p w14:paraId="6B31F01F" w14:textId="38255A9D" w:rsidR="00B42016" w:rsidRPr="00AE287E" w:rsidRDefault="00F75433" w:rsidP="003A420F">
      <w:pPr>
        <w:widowControl w:val="0"/>
        <w:jc w:val="both"/>
        <w:rPr>
          <w:snapToGrid w:val="0"/>
          <w:szCs w:val="22"/>
        </w:rPr>
      </w:pPr>
      <w:r w:rsidRPr="00AE287E">
        <w:rPr>
          <w:b/>
          <w:bCs/>
          <w:snapToGrid w:val="0"/>
          <w:szCs w:val="22"/>
        </w:rPr>
        <w:t>Person to Contact</w:t>
      </w:r>
      <w:r w:rsidRPr="00AE287E">
        <w:rPr>
          <w:snapToGrid w:val="0"/>
          <w:szCs w:val="22"/>
        </w:rPr>
        <w:t xml:space="preserve"> – </w:t>
      </w:r>
      <w:r w:rsidR="00050F9E" w:rsidRPr="00AE287E">
        <w:rPr>
          <w:snapToGrid w:val="0"/>
          <w:szCs w:val="22"/>
        </w:rPr>
        <w:t>Geraldine McGivern, Equalities Officer</w:t>
      </w:r>
    </w:p>
    <w:p w14:paraId="51C9CACD" w14:textId="7EBF179A" w:rsidR="00050F9E" w:rsidRPr="00AE287E" w:rsidRDefault="00050F9E" w:rsidP="00050F9E">
      <w:pPr>
        <w:widowControl w:val="0"/>
        <w:ind w:left="720" w:hanging="720"/>
        <w:jc w:val="both"/>
        <w:rPr>
          <w:snapToGrid w:val="0"/>
          <w:szCs w:val="22"/>
        </w:rPr>
      </w:pPr>
      <w:r w:rsidRPr="00AE287E">
        <w:rPr>
          <w:snapToGrid w:val="0"/>
          <w:szCs w:val="22"/>
        </w:rPr>
        <w:tab/>
      </w:r>
      <w:r w:rsidRPr="00AE287E">
        <w:rPr>
          <w:snapToGrid w:val="0"/>
          <w:szCs w:val="22"/>
        </w:rPr>
        <w:tab/>
      </w:r>
      <w:r w:rsidRPr="00AE287E">
        <w:rPr>
          <w:snapToGrid w:val="0"/>
          <w:szCs w:val="22"/>
        </w:rPr>
        <w:tab/>
      </w:r>
      <w:hyperlink r:id="rId11" w:history="1">
        <w:r w:rsidRPr="00AE287E">
          <w:rPr>
            <w:rStyle w:val="Hyperlink"/>
            <w:snapToGrid w:val="0"/>
            <w:szCs w:val="22"/>
          </w:rPr>
          <w:t>Geraldine.mcgivern@south-ayrshire.gov.uk</w:t>
        </w:r>
      </w:hyperlink>
    </w:p>
    <w:p w14:paraId="674300FB" w14:textId="7EB484CC" w:rsidR="00050F9E" w:rsidRPr="00AE287E" w:rsidRDefault="00050F9E" w:rsidP="00050F9E">
      <w:pPr>
        <w:widowControl w:val="0"/>
        <w:ind w:left="720" w:hanging="720"/>
        <w:jc w:val="both"/>
        <w:rPr>
          <w:snapToGrid w:val="0"/>
          <w:szCs w:val="22"/>
        </w:rPr>
      </w:pPr>
      <w:r w:rsidRPr="00AE287E">
        <w:rPr>
          <w:snapToGrid w:val="0"/>
          <w:szCs w:val="22"/>
        </w:rPr>
        <w:tab/>
      </w:r>
      <w:r w:rsidRPr="00AE287E">
        <w:rPr>
          <w:snapToGrid w:val="0"/>
          <w:szCs w:val="22"/>
        </w:rPr>
        <w:tab/>
      </w:r>
      <w:r w:rsidRPr="00AE287E">
        <w:rPr>
          <w:snapToGrid w:val="0"/>
          <w:szCs w:val="22"/>
        </w:rPr>
        <w:tab/>
        <w:t>Phone: 01292 559411</w:t>
      </w:r>
    </w:p>
    <w:p w14:paraId="608E69B6" w14:textId="77777777" w:rsidR="00050F9E" w:rsidRPr="00AE287E" w:rsidRDefault="00050F9E" w:rsidP="00050F9E">
      <w:pPr>
        <w:widowControl w:val="0"/>
        <w:ind w:left="720" w:hanging="720"/>
        <w:jc w:val="both"/>
        <w:rPr>
          <w:snapToGrid w:val="0"/>
          <w:szCs w:val="22"/>
        </w:rPr>
      </w:pPr>
      <w:r w:rsidRPr="00AE287E">
        <w:rPr>
          <w:snapToGrid w:val="0"/>
          <w:szCs w:val="22"/>
        </w:rPr>
        <w:tab/>
      </w:r>
      <w:r w:rsidRPr="00AE287E">
        <w:rPr>
          <w:snapToGrid w:val="0"/>
          <w:szCs w:val="22"/>
        </w:rPr>
        <w:tab/>
      </w:r>
      <w:r w:rsidRPr="00AE287E">
        <w:rPr>
          <w:snapToGrid w:val="0"/>
          <w:szCs w:val="22"/>
        </w:rPr>
        <w:tab/>
        <w:t xml:space="preserve">Or: </w:t>
      </w:r>
    </w:p>
    <w:p w14:paraId="1ED4C5BC" w14:textId="1F8F8A27" w:rsidR="00B42016" w:rsidRPr="00AE287E" w:rsidRDefault="005B2C54" w:rsidP="00050F9E">
      <w:pPr>
        <w:widowControl w:val="0"/>
        <w:ind w:left="1440" w:firstLine="720"/>
        <w:jc w:val="both"/>
        <w:rPr>
          <w:snapToGrid w:val="0"/>
          <w:szCs w:val="22"/>
        </w:rPr>
      </w:pPr>
      <w:hyperlink r:id="rId12" w:history="1">
        <w:r w:rsidR="00D578EF" w:rsidRPr="00AE287E">
          <w:rPr>
            <w:rStyle w:val="Hyperlink"/>
            <w:snapToGrid w:val="0"/>
            <w:szCs w:val="22"/>
          </w:rPr>
          <w:t>equalities@south-ayrshire.gov.uk</w:t>
        </w:r>
      </w:hyperlink>
    </w:p>
    <w:p w14:paraId="0C792EE9" w14:textId="77777777" w:rsidR="00B42016" w:rsidRPr="00AE287E" w:rsidRDefault="00B42016" w:rsidP="00F75433">
      <w:pPr>
        <w:widowControl w:val="0"/>
        <w:ind w:left="720" w:hanging="720"/>
        <w:jc w:val="both"/>
        <w:rPr>
          <w:snapToGrid w:val="0"/>
          <w:color w:val="000000"/>
          <w:szCs w:val="22"/>
        </w:rPr>
      </w:pPr>
    </w:p>
    <w:p w14:paraId="5AD8108F" w14:textId="77777777" w:rsidR="00721482" w:rsidRPr="00AE287E" w:rsidRDefault="00721482" w:rsidP="00721482">
      <w:pPr>
        <w:widowControl w:val="0"/>
        <w:jc w:val="both"/>
        <w:rPr>
          <w:b/>
          <w:snapToGrid w:val="0"/>
          <w:color w:val="000000"/>
          <w:szCs w:val="22"/>
        </w:rPr>
      </w:pPr>
      <w:r w:rsidRPr="00AE287E">
        <w:rPr>
          <w:b/>
          <w:snapToGrid w:val="0"/>
          <w:color w:val="000000"/>
          <w:szCs w:val="22"/>
        </w:rPr>
        <w:tab/>
      </w:r>
    </w:p>
    <w:p w14:paraId="2E001EE8" w14:textId="77777777" w:rsidR="00721482" w:rsidRPr="00C7196B" w:rsidRDefault="00721482" w:rsidP="00014CD7">
      <w:pPr>
        <w:widowControl w:val="0"/>
        <w:ind w:left="567" w:hanging="567"/>
        <w:jc w:val="both"/>
        <w:rPr>
          <w:b/>
          <w:snapToGrid w:val="0"/>
          <w:color w:val="000000"/>
          <w:sz w:val="24"/>
          <w:szCs w:val="24"/>
        </w:rPr>
      </w:pPr>
    </w:p>
    <w:p w14:paraId="2425DB26" w14:textId="19364B3A" w:rsidR="00BC195F" w:rsidRPr="00AE287E" w:rsidRDefault="00BC195F" w:rsidP="00AE287E">
      <w:pPr>
        <w:widowControl w:val="0"/>
        <w:jc w:val="both"/>
        <w:rPr>
          <w:snapToGrid w:val="0"/>
          <w:color w:val="000000"/>
          <w:sz w:val="24"/>
          <w:szCs w:val="24"/>
        </w:rPr>
      </w:pPr>
    </w:p>
    <w:sectPr w:rsidR="00BC195F" w:rsidRPr="00AE287E" w:rsidSect="00C7196B">
      <w:type w:val="continuous"/>
      <w:pgSz w:w="11908" w:h="16833"/>
      <w:pgMar w:top="720" w:right="720" w:bottom="720" w:left="720" w:header="706" w:footer="706"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4C6"/>
    <w:multiLevelType w:val="hybridMultilevel"/>
    <w:tmpl w:val="7D2C73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802E4A"/>
    <w:multiLevelType w:val="hybridMultilevel"/>
    <w:tmpl w:val="2DDE0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8F21E1"/>
    <w:multiLevelType w:val="hybridMultilevel"/>
    <w:tmpl w:val="AF200684"/>
    <w:lvl w:ilvl="0" w:tplc="FB381DE8">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C81014"/>
    <w:multiLevelType w:val="hybridMultilevel"/>
    <w:tmpl w:val="EB18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87672"/>
    <w:multiLevelType w:val="multilevel"/>
    <w:tmpl w:val="9D426E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D53692"/>
    <w:multiLevelType w:val="hybridMultilevel"/>
    <w:tmpl w:val="883873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2632FA7"/>
    <w:multiLevelType w:val="hybridMultilevel"/>
    <w:tmpl w:val="B630D4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7"/>
    <w:rsid w:val="00011221"/>
    <w:rsid w:val="00013AFB"/>
    <w:rsid w:val="00014CD7"/>
    <w:rsid w:val="00022EF6"/>
    <w:rsid w:val="00050F9E"/>
    <w:rsid w:val="000A2881"/>
    <w:rsid w:val="00114DA1"/>
    <w:rsid w:val="00181B8B"/>
    <w:rsid w:val="001C70C7"/>
    <w:rsid w:val="001E593B"/>
    <w:rsid w:val="002476F5"/>
    <w:rsid w:val="0029758B"/>
    <w:rsid w:val="00325F54"/>
    <w:rsid w:val="003A420F"/>
    <w:rsid w:val="003B2DCC"/>
    <w:rsid w:val="004035EA"/>
    <w:rsid w:val="00407604"/>
    <w:rsid w:val="004101C2"/>
    <w:rsid w:val="00445084"/>
    <w:rsid w:val="00465893"/>
    <w:rsid w:val="004822B8"/>
    <w:rsid w:val="00494A90"/>
    <w:rsid w:val="00584F60"/>
    <w:rsid w:val="005B2C54"/>
    <w:rsid w:val="005E18B5"/>
    <w:rsid w:val="00641498"/>
    <w:rsid w:val="00645151"/>
    <w:rsid w:val="006833B2"/>
    <w:rsid w:val="006911B2"/>
    <w:rsid w:val="007059B3"/>
    <w:rsid w:val="00721482"/>
    <w:rsid w:val="00753E7B"/>
    <w:rsid w:val="00757B59"/>
    <w:rsid w:val="00760BF9"/>
    <w:rsid w:val="00772BA7"/>
    <w:rsid w:val="00773151"/>
    <w:rsid w:val="007E2DF3"/>
    <w:rsid w:val="00833701"/>
    <w:rsid w:val="0087691F"/>
    <w:rsid w:val="008A63DF"/>
    <w:rsid w:val="008D17C5"/>
    <w:rsid w:val="008D4F53"/>
    <w:rsid w:val="008F7E80"/>
    <w:rsid w:val="00902076"/>
    <w:rsid w:val="009864BC"/>
    <w:rsid w:val="009A397B"/>
    <w:rsid w:val="009A7E13"/>
    <w:rsid w:val="009C7D7B"/>
    <w:rsid w:val="009D04C4"/>
    <w:rsid w:val="00A20CCD"/>
    <w:rsid w:val="00A356BB"/>
    <w:rsid w:val="00A97E12"/>
    <w:rsid w:val="00AE14A1"/>
    <w:rsid w:val="00AE287E"/>
    <w:rsid w:val="00B218D0"/>
    <w:rsid w:val="00B22196"/>
    <w:rsid w:val="00B42016"/>
    <w:rsid w:val="00B46EA5"/>
    <w:rsid w:val="00B47CF2"/>
    <w:rsid w:val="00BA328F"/>
    <w:rsid w:val="00BB2323"/>
    <w:rsid w:val="00BC195F"/>
    <w:rsid w:val="00BE50B7"/>
    <w:rsid w:val="00C7196B"/>
    <w:rsid w:val="00CA1C89"/>
    <w:rsid w:val="00D06994"/>
    <w:rsid w:val="00D143FB"/>
    <w:rsid w:val="00D539C2"/>
    <w:rsid w:val="00D578EF"/>
    <w:rsid w:val="00DF3940"/>
    <w:rsid w:val="00E31E5C"/>
    <w:rsid w:val="00E354D0"/>
    <w:rsid w:val="00F05416"/>
    <w:rsid w:val="00F05DED"/>
    <w:rsid w:val="00F508E2"/>
    <w:rsid w:val="00F55EFD"/>
    <w:rsid w:val="00F75433"/>
    <w:rsid w:val="00F86D38"/>
    <w:rsid w:val="00FB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A9A3"/>
  <w15:chartTrackingRefBased/>
  <w15:docId w15:val="{FE078EF6-5BFE-45E6-BA18-8C38C27C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ED"/>
    <w:rPr>
      <w:rFonts w:ascii="Arial" w:hAnsi="Arial"/>
      <w:sz w:val="22"/>
      <w:lang w:eastAsia="en-US"/>
    </w:rPr>
  </w:style>
  <w:style w:type="paragraph" w:styleId="Heading1">
    <w:name w:val="heading 1"/>
    <w:basedOn w:val="Normal"/>
    <w:next w:val="Normal"/>
    <w:qFormat/>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CD7"/>
    <w:rPr>
      <w:rFonts w:ascii="Tahoma" w:hAnsi="Tahoma" w:cs="Tahoma"/>
      <w:sz w:val="16"/>
      <w:szCs w:val="16"/>
    </w:rPr>
  </w:style>
  <w:style w:type="character" w:customStyle="1" w:styleId="BalloonTextChar">
    <w:name w:val="Balloon Text Char"/>
    <w:link w:val="BalloonText"/>
    <w:uiPriority w:val="99"/>
    <w:semiHidden/>
    <w:rsid w:val="00014CD7"/>
    <w:rPr>
      <w:rFonts w:ascii="Tahoma" w:hAnsi="Tahoma" w:cs="Tahoma"/>
      <w:sz w:val="16"/>
      <w:szCs w:val="16"/>
      <w:lang w:eastAsia="en-US"/>
    </w:rPr>
  </w:style>
  <w:style w:type="character" w:styleId="Hyperlink">
    <w:name w:val="Hyperlink"/>
    <w:uiPriority w:val="99"/>
    <w:unhideWhenUsed/>
    <w:rsid w:val="00A356BB"/>
    <w:rPr>
      <w:color w:val="0000FF"/>
      <w:u w:val="single"/>
    </w:rPr>
  </w:style>
  <w:style w:type="paragraph" w:customStyle="1" w:styleId="Default">
    <w:name w:val="Default"/>
    <w:rsid w:val="00325F54"/>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87691F"/>
    <w:rPr>
      <w:color w:val="605E5C"/>
      <w:shd w:val="clear" w:color="auto" w:fill="E1DFDD"/>
    </w:rPr>
  </w:style>
  <w:style w:type="character" w:styleId="FollowedHyperlink">
    <w:name w:val="FollowedHyperlink"/>
    <w:uiPriority w:val="99"/>
    <w:semiHidden/>
    <w:unhideWhenUsed/>
    <w:rsid w:val="0087691F"/>
    <w:rPr>
      <w:color w:val="954F72"/>
      <w:u w:val="single"/>
    </w:rPr>
  </w:style>
  <w:style w:type="paragraph" w:styleId="ListParagraph">
    <w:name w:val="List Paragraph"/>
    <w:basedOn w:val="Normal"/>
    <w:uiPriority w:val="34"/>
    <w:qFormat/>
    <w:rsid w:val="00465893"/>
    <w:pPr>
      <w:ind w:left="720"/>
      <w:contextualSpacing/>
    </w:pPr>
  </w:style>
  <w:style w:type="character" w:customStyle="1" w:styleId="xapple-converted-space">
    <w:name w:val="x_apple-converted-space"/>
    <w:basedOn w:val="DefaultParagraphFont"/>
    <w:rsid w:val="008D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781">
      <w:bodyDiv w:val="1"/>
      <w:marLeft w:val="0"/>
      <w:marRight w:val="0"/>
      <w:marTop w:val="0"/>
      <w:marBottom w:val="0"/>
      <w:divBdr>
        <w:top w:val="none" w:sz="0" w:space="0" w:color="auto"/>
        <w:left w:val="none" w:sz="0" w:space="0" w:color="auto"/>
        <w:bottom w:val="none" w:sz="0" w:space="0" w:color="auto"/>
        <w:right w:val="none" w:sz="0" w:space="0" w:color="auto"/>
      </w:divBdr>
    </w:div>
    <w:div w:id="703672179">
      <w:bodyDiv w:val="1"/>
      <w:marLeft w:val="0"/>
      <w:marRight w:val="0"/>
      <w:marTop w:val="0"/>
      <w:marBottom w:val="0"/>
      <w:divBdr>
        <w:top w:val="none" w:sz="0" w:space="0" w:color="auto"/>
        <w:left w:val="none" w:sz="0" w:space="0" w:color="auto"/>
        <w:bottom w:val="none" w:sz="0" w:space="0" w:color="auto"/>
        <w:right w:val="none" w:sz="0" w:space="0" w:color="auto"/>
      </w:divBdr>
    </w:div>
    <w:div w:id="1944336389">
      <w:bodyDiv w:val="1"/>
      <w:marLeft w:val="0"/>
      <w:marRight w:val="0"/>
      <w:marTop w:val="0"/>
      <w:marBottom w:val="0"/>
      <w:divBdr>
        <w:top w:val="none" w:sz="0" w:space="0" w:color="auto"/>
        <w:left w:val="none" w:sz="0" w:space="0" w:color="auto"/>
        <w:bottom w:val="none" w:sz="0" w:space="0" w:color="auto"/>
        <w:right w:val="none" w:sz="0" w:space="0" w:color="auto"/>
      </w:divBdr>
    </w:div>
    <w:div w:id="1967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qualities@sou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Geraldine.mcgivern@south-ayrshire.gov.uk" TargetMode="External"/><Relationship Id="rId5" Type="http://schemas.openxmlformats.org/officeDocument/2006/relationships/customXml" Target="../customXml/item5.xml"/><Relationship Id="rId10" Type="http://schemas.openxmlformats.org/officeDocument/2006/relationships/hyperlink" Target="https://www.gov.scot/publications/equality-outcomes-mainstreaming-report-2021-mainstreaming-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6a60b00-5664-4583-aa23-acdcc19552ad">Committee Information</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FA69B38E707C4EB8475367ECC5962F" ma:contentTypeVersion="2" ma:contentTypeDescription="Create a new document." ma:contentTypeScope="" ma:versionID="60112f67637223b19507b5c9dcff57aa">
  <xsd:schema xmlns:xsd="http://www.w3.org/2001/XMLSchema" xmlns:xs="http://www.w3.org/2001/XMLSchema" xmlns:p="http://schemas.microsoft.com/office/2006/metadata/properties" xmlns:ns2="473f34c4-19d0-481f-be5b-43ce8c44d05e" xmlns:ns3="e6a60b00-5664-4583-aa23-acdcc19552ad" targetNamespace="http://schemas.microsoft.com/office/2006/metadata/properties" ma:root="true" ma:fieldsID="869cfd1c092ef8aa66a3e97da6c9718c" ns2:_="" ns3:_="">
    <xsd:import namespace="473f34c4-19d0-481f-be5b-43ce8c44d05e"/>
    <xsd:import namespace="e6a60b00-5664-4583-aa23-acdcc19552a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a60b00-5664-4583-aa23-acdcc19552ad" elementFormDefault="qualified">
    <xsd:import namespace="http://schemas.microsoft.com/office/2006/documentManagement/types"/>
    <xsd:import namespace="http://schemas.microsoft.com/office/infopath/2007/PartnerControls"/>
    <xsd:element name="Category" ma:index="11" nillable="true" ma:displayName="Category" ma:default="Committee Information" ma:format="Dropdown" ma:internalName="Category">
      <xsd:simpleType>
        <xsd:restriction base="dms:Choice">
          <xsd:enumeration value="Committee Information"/>
          <xsd:enumeration value="General"/>
          <xsd:enumeration value="Forms"/>
          <xsd:enumeration value="Call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03855-EBB2-49CE-BE36-88C5DD3A538A}">
  <ds:schemaRefs>
    <ds:schemaRef ds:uri="http://schemas.microsoft.com/sharepoint/v3/contenttype/forms"/>
  </ds:schemaRefs>
</ds:datastoreItem>
</file>

<file path=customXml/itemProps2.xml><?xml version="1.0" encoding="utf-8"?>
<ds:datastoreItem xmlns:ds="http://schemas.openxmlformats.org/officeDocument/2006/customXml" ds:itemID="{31B8B217-7D56-4C68-8163-C7903A8490F7}">
  <ds:schemaRefs>
    <ds:schemaRef ds:uri="http://schemas.microsoft.com/office/2006/metadata/properties"/>
    <ds:schemaRef ds:uri="http://schemas.microsoft.com/office/infopath/2007/PartnerControls"/>
    <ds:schemaRef ds:uri="e6a60b00-5664-4583-aa23-acdcc19552ad"/>
  </ds:schemaRefs>
</ds:datastoreItem>
</file>

<file path=customXml/itemProps3.xml><?xml version="1.0" encoding="utf-8"?>
<ds:datastoreItem xmlns:ds="http://schemas.openxmlformats.org/officeDocument/2006/customXml" ds:itemID="{22F46AEE-D42D-462A-BBA3-AFAF89272C96}">
  <ds:schemaRefs>
    <ds:schemaRef ds:uri="http://schemas.microsoft.com/sharepoint/events"/>
  </ds:schemaRefs>
</ds:datastoreItem>
</file>

<file path=customXml/itemProps4.xml><?xml version="1.0" encoding="utf-8"?>
<ds:datastoreItem xmlns:ds="http://schemas.openxmlformats.org/officeDocument/2006/customXml" ds:itemID="{FC0073D0-9F20-4CC8-8BF1-27BFDDB40CBF}">
  <ds:schemaRefs>
    <ds:schemaRef ds:uri="http://schemas.microsoft.com/office/2006/metadata/longProperties"/>
  </ds:schemaRefs>
</ds:datastoreItem>
</file>

<file path=customXml/itemProps5.xml><?xml version="1.0" encoding="utf-8"?>
<ds:datastoreItem xmlns:ds="http://schemas.openxmlformats.org/officeDocument/2006/customXml" ds:itemID="{49357285-9748-4A5F-BF43-51136B64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e6a60b00-5664-4583-aa23-acdcc195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Template for Bulletin</vt:lpstr>
    </vt:vector>
  </TitlesOfParts>
  <Company>South Ayrshire Council</Company>
  <LinksUpToDate>false</LinksUpToDate>
  <CharactersWithSpaces>5927</CharactersWithSpaces>
  <SharedDoc>false</SharedDoc>
  <HLinks>
    <vt:vector size="6" baseType="variant">
      <vt:variant>
        <vt:i4>8323106</vt:i4>
      </vt:variant>
      <vt:variant>
        <vt:i4>0</vt:i4>
      </vt:variant>
      <vt:variant>
        <vt:i4>0</vt:i4>
      </vt:variant>
      <vt:variant>
        <vt:i4>5</vt:i4>
      </vt:variant>
      <vt:variant>
        <vt:lpwstr>https://www.southayrshire.gov.uk/equalities/documents/sac equality outcomes and mainstreaming progress report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Bulletin</dc:title>
  <dc:subject/>
  <dc:creator>McGivern, Geraldine</dc:creator>
  <cp:keywords/>
  <cp:lastModifiedBy>McGivern, Geraldine</cp:lastModifiedBy>
  <cp:revision>2</cp:revision>
  <cp:lastPrinted>2008-01-17T14:21:00Z</cp:lastPrinted>
  <dcterms:created xsi:type="dcterms:W3CDTF">2021-10-13T15:37:00Z</dcterms:created>
  <dcterms:modified xsi:type="dcterms:W3CDTF">2021-10-13T15:37:00Z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K37M64WRSFAP-462-2</vt:lpwstr>
  </property>
  <property fmtid="{D5CDD505-2E9C-101B-9397-08002B2CF9AE}" pid="3" name="_dlc_DocIdItemGuid">
    <vt:lpwstr>d2d54d16-56cb-4c22-be41-66414a4c064a</vt:lpwstr>
  </property>
  <property fmtid="{D5CDD505-2E9C-101B-9397-08002B2CF9AE}" pid="4" name="_dlc_DocIdUrl">
    <vt:lpwstr>http://vm-acb-spweb-01/corporateservices/LegalAdmin/_layouts/DocIdRedir.aspx?ID=K37M64WRSFAP-462-2, K37M64WRSFAP-462-2</vt:lpwstr>
  </property>
  <property fmtid="{D5CDD505-2E9C-101B-9397-08002B2CF9AE}" pid="5" name="Category">
    <vt:lpwstr>Committee Information</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ies>
</file>